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5277"/>
      </w:tblGrid>
      <w:tr w:rsidR="00804828" w:rsidRPr="00B65B39" w:rsidTr="00931FE5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4828" w:rsidRPr="00B65B39" w:rsidRDefault="00931FE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16491817" r:id="rId9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2203" w:rsidRPr="00CA2DA1" w:rsidRDefault="00912203" w:rsidP="00912203">
            <w:pPr>
              <w:jc w:val="right"/>
              <w:rPr>
                <w:rFonts w:ascii="Calibri" w:hAnsi="Calibri"/>
                <w:b/>
              </w:rPr>
            </w:pPr>
            <w:r w:rsidRPr="00CA2DA1">
              <w:rPr>
                <w:rFonts w:ascii="Calibri" w:hAnsi="Calibri"/>
                <w:b/>
              </w:rPr>
              <w:t>Регистрация участников</w:t>
            </w:r>
          </w:p>
          <w:p w:rsidR="00912203" w:rsidRPr="00D95044" w:rsidRDefault="00912203" w:rsidP="00912203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Тел. (495) 589-06-8</w:t>
            </w:r>
            <w:r>
              <w:rPr>
                <w:rFonts w:ascii="Calibri" w:hAnsi="Calibri"/>
                <w:b/>
                <w:sz w:val="32"/>
                <w:szCs w:val="32"/>
              </w:rPr>
              <w:t>2, 589-06-84</w:t>
            </w:r>
          </w:p>
          <w:p w:rsidR="00912203" w:rsidRPr="00CA2DA1" w:rsidRDefault="00912203" w:rsidP="00912203">
            <w:pPr>
              <w:jc w:val="right"/>
              <w:rPr>
                <w:rFonts w:ascii="Calibri" w:hAnsi="Calibri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CA2DA1">
              <w:rPr>
                <w:rFonts w:ascii="Calibri" w:hAnsi="Calibri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CA2DA1">
              <w:rPr>
                <w:rFonts w:ascii="Calibri" w:hAnsi="Calibri"/>
              </w:rPr>
              <w:t xml:space="preserve">: </w:t>
            </w:r>
            <w:hyperlink r:id="rId10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CA2DA1">
                <w:rPr>
                  <w:rStyle w:val="a8"/>
                  <w:rFonts w:ascii="Calibri" w:hAnsi="Calibri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CA2DA1">
                <w:rPr>
                  <w:rStyle w:val="a8"/>
                  <w:rFonts w:ascii="Calibri" w:hAnsi="Calibri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CA2DA1">
                <w:rPr>
                  <w:rStyle w:val="a8"/>
                  <w:rFonts w:ascii="Calibri" w:hAnsi="Calibri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804828" w:rsidRPr="00B65B39" w:rsidRDefault="00912203" w:rsidP="0091220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0F69E3" w:rsidRDefault="000F69E3" w:rsidP="00283CA3">
      <w:pPr>
        <w:spacing w:before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06</w:t>
      </w:r>
      <w:r w:rsidR="00080889" w:rsidRPr="00727279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>07</w:t>
      </w:r>
      <w:r w:rsidR="00D10A98" w:rsidRPr="0072727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июн</w:t>
      </w:r>
      <w:r w:rsidR="00080889" w:rsidRPr="00727279">
        <w:rPr>
          <w:rFonts w:ascii="Calibri" w:hAnsi="Calibri" w:cs="Arial"/>
          <w:b/>
        </w:rPr>
        <w:t>я</w:t>
      </w:r>
      <w:r w:rsidR="00912203" w:rsidRPr="00727279">
        <w:rPr>
          <w:rFonts w:ascii="Calibri" w:hAnsi="Calibri" w:cs="Arial"/>
          <w:b/>
        </w:rPr>
        <w:t xml:space="preserve"> 201</w:t>
      </w:r>
      <w:r>
        <w:rPr>
          <w:rFonts w:ascii="Calibri" w:hAnsi="Calibri" w:cs="Arial"/>
          <w:b/>
        </w:rPr>
        <w:t>9</w:t>
      </w:r>
      <w:r w:rsidR="00912203" w:rsidRPr="00727279">
        <w:rPr>
          <w:rFonts w:ascii="Calibri" w:hAnsi="Calibri" w:cs="Arial"/>
          <w:b/>
        </w:rPr>
        <w:t xml:space="preserve"> года</w:t>
      </w:r>
      <w:r>
        <w:rPr>
          <w:rFonts w:ascii="Calibri" w:hAnsi="Calibri" w:cs="Arial"/>
          <w:b/>
        </w:rPr>
        <w:t>, г.</w:t>
      </w:r>
      <w:r w:rsidR="00897634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</w:rPr>
        <w:t>Москва</w:t>
      </w:r>
    </w:p>
    <w:p w:rsidR="00912203" w:rsidRPr="000F69E3" w:rsidRDefault="007816D9" w:rsidP="00912203">
      <w:pPr>
        <w:spacing w:before="120"/>
        <w:jc w:val="center"/>
        <w:rPr>
          <w:rFonts w:ascii="Calibri" w:hAnsi="Calibri" w:cs="Arial"/>
          <w:i/>
        </w:rPr>
      </w:pPr>
      <w:r>
        <w:rPr>
          <w:rFonts w:ascii="Calibri" w:hAnsi="Calibri"/>
          <w:noProof/>
          <w:sz w:val="26"/>
          <w:szCs w:val="26"/>
        </w:rPr>
        <w:pict>
          <v:roundrect id="AutoShape 10" o:spid="_x0000_s1026" style="position:absolute;left:0;text-align:left;margin-left:14.75pt;margin-top:1.25pt;width:526.9pt;height:9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" fillcolor="white [3201]" strokecolor="green" strokeweight="1pt">
            <v:fill color2="#d6e3bc [1302]" focus="100%" type="gradient"/>
            <v:shadow on="t" color="#4e6128 [1606]" opacity=".5" offset="1pt"/>
          </v:roundrect>
        </w:pict>
      </w:r>
      <w:r w:rsidR="000F69E3" w:rsidRPr="000F69E3">
        <w:rPr>
          <w:rFonts w:ascii="Calibri" w:hAnsi="Calibri" w:cs="Arial"/>
          <w:i/>
        </w:rPr>
        <w:t xml:space="preserve">2-й </w:t>
      </w:r>
      <w:r w:rsidR="00912203" w:rsidRPr="000F69E3">
        <w:rPr>
          <w:rFonts w:ascii="Calibri" w:hAnsi="Calibri" w:cs="Arial"/>
          <w:i/>
        </w:rPr>
        <w:t xml:space="preserve">Всероссийский </w:t>
      </w:r>
      <w:r w:rsidR="000F69E3">
        <w:rPr>
          <w:rFonts w:ascii="Calibri" w:hAnsi="Calibri" w:cs="Arial"/>
          <w:i/>
        </w:rPr>
        <w:t xml:space="preserve">практический </w:t>
      </w:r>
      <w:r w:rsidR="00912203" w:rsidRPr="000F69E3">
        <w:rPr>
          <w:rFonts w:ascii="Calibri" w:hAnsi="Calibri" w:cs="Arial"/>
          <w:i/>
        </w:rPr>
        <w:t xml:space="preserve">семинар </w:t>
      </w:r>
    </w:p>
    <w:p w:rsidR="00912203" w:rsidRPr="00727279" w:rsidRDefault="00DB4CD9" w:rsidP="00912203">
      <w:pPr>
        <w:jc w:val="center"/>
        <w:rPr>
          <w:rFonts w:ascii="Calibri" w:hAnsi="Calibri"/>
          <w:b/>
          <w:sz w:val="36"/>
          <w:szCs w:val="36"/>
        </w:rPr>
      </w:pPr>
      <w:r w:rsidRPr="00727279">
        <w:rPr>
          <w:rFonts w:ascii="Calibri" w:hAnsi="Calibri"/>
          <w:b/>
          <w:sz w:val="36"/>
          <w:szCs w:val="36"/>
        </w:rPr>
        <w:t>«</w:t>
      </w:r>
      <w:r w:rsidR="00150EBE" w:rsidRPr="00727279">
        <w:rPr>
          <w:rFonts w:ascii="Calibri" w:hAnsi="Calibri"/>
          <w:b/>
          <w:sz w:val="36"/>
          <w:szCs w:val="36"/>
        </w:rPr>
        <w:t>РЫНОК ГАЗОСНАБЖЕНИЯ В 20</w:t>
      </w:r>
      <w:r w:rsidR="000F69E3">
        <w:rPr>
          <w:rFonts w:ascii="Calibri" w:hAnsi="Calibri"/>
          <w:b/>
          <w:sz w:val="36"/>
          <w:szCs w:val="36"/>
        </w:rPr>
        <w:t>20</w:t>
      </w:r>
      <w:r w:rsidR="00150EBE" w:rsidRPr="00727279">
        <w:rPr>
          <w:rFonts w:ascii="Calibri" w:hAnsi="Calibri"/>
          <w:b/>
          <w:sz w:val="36"/>
          <w:szCs w:val="36"/>
        </w:rPr>
        <w:t>-20</w:t>
      </w:r>
      <w:r w:rsidR="000F69E3">
        <w:rPr>
          <w:rFonts w:ascii="Calibri" w:hAnsi="Calibri"/>
          <w:b/>
          <w:sz w:val="36"/>
          <w:szCs w:val="36"/>
        </w:rPr>
        <w:t>21</w:t>
      </w:r>
      <w:r w:rsidR="009F04B7" w:rsidRPr="00727279">
        <w:rPr>
          <w:rFonts w:ascii="Calibri" w:hAnsi="Calibri"/>
          <w:b/>
          <w:sz w:val="36"/>
          <w:szCs w:val="36"/>
        </w:rPr>
        <w:t xml:space="preserve"> </w:t>
      </w:r>
      <w:r w:rsidR="00150EBE" w:rsidRPr="00727279">
        <w:rPr>
          <w:rFonts w:ascii="Calibri" w:hAnsi="Calibri"/>
          <w:b/>
          <w:sz w:val="36"/>
          <w:szCs w:val="36"/>
        </w:rPr>
        <w:t>гг</w:t>
      </w:r>
      <w:r w:rsidR="00912203" w:rsidRPr="00727279">
        <w:rPr>
          <w:rFonts w:ascii="Calibri" w:hAnsi="Calibri"/>
          <w:b/>
          <w:sz w:val="36"/>
          <w:szCs w:val="36"/>
        </w:rPr>
        <w:t xml:space="preserve">. </w:t>
      </w:r>
    </w:p>
    <w:p w:rsidR="00C24EAB" w:rsidRPr="00283CA3" w:rsidRDefault="00662003" w:rsidP="00912203">
      <w:pPr>
        <w:jc w:val="center"/>
        <w:rPr>
          <w:rFonts w:ascii="Calibri" w:hAnsi="Calibri"/>
        </w:rPr>
      </w:pPr>
      <w:r w:rsidRPr="00283CA3">
        <w:rPr>
          <w:rFonts w:ascii="Calibri" w:hAnsi="Calibri"/>
        </w:rPr>
        <w:t xml:space="preserve">Новое в законодательстве. </w:t>
      </w:r>
      <w:r w:rsidR="00C24EAB" w:rsidRPr="00283CA3">
        <w:rPr>
          <w:rFonts w:ascii="Calibri" w:hAnsi="Calibri"/>
        </w:rPr>
        <w:t>Особенности тарифно</w:t>
      </w:r>
      <w:r w:rsidR="008E21AF" w:rsidRPr="00283CA3">
        <w:rPr>
          <w:rFonts w:ascii="Calibri" w:hAnsi="Calibri"/>
        </w:rPr>
        <w:t>го</w:t>
      </w:r>
      <w:r w:rsidR="00C24EAB" w:rsidRPr="00283CA3">
        <w:rPr>
          <w:rFonts w:ascii="Calibri" w:hAnsi="Calibri"/>
        </w:rPr>
        <w:t xml:space="preserve"> регулировани</w:t>
      </w:r>
      <w:r w:rsidR="008E21AF" w:rsidRPr="00283CA3">
        <w:rPr>
          <w:rFonts w:ascii="Calibri" w:hAnsi="Calibri"/>
        </w:rPr>
        <w:t>я</w:t>
      </w:r>
      <w:r w:rsidR="00C24EAB" w:rsidRPr="00283CA3">
        <w:rPr>
          <w:rFonts w:ascii="Calibri" w:hAnsi="Calibri"/>
        </w:rPr>
        <w:t xml:space="preserve"> рынка газоснабжения.</w:t>
      </w:r>
    </w:p>
    <w:p w:rsidR="00912203" w:rsidRPr="00727279" w:rsidRDefault="00C24EAB" w:rsidP="00912203">
      <w:pPr>
        <w:jc w:val="center"/>
        <w:rPr>
          <w:rFonts w:ascii="Calibri" w:hAnsi="Calibri"/>
          <w:sz w:val="26"/>
          <w:szCs w:val="26"/>
        </w:rPr>
      </w:pPr>
      <w:r w:rsidRPr="00283CA3">
        <w:rPr>
          <w:rFonts w:ascii="Calibri" w:hAnsi="Calibri"/>
        </w:rPr>
        <w:t xml:space="preserve"> </w:t>
      </w:r>
      <w:r w:rsidR="006956E0" w:rsidRPr="00283CA3">
        <w:rPr>
          <w:rFonts w:ascii="Calibri" w:hAnsi="Calibri"/>
        </w:rPr>
        <w:t xml:space="preserve">Последние изменения </w:t>
      </w:r>
      <w:r w:rsidRPr="00283CA3">
        <w:rPr>
          <w:rFonts w:ascii="Calibri" w:hAnsi="Calibri"/>
        </w:rPr>
        <w:t>в правилах поставки газа.</w:t>
      </w:r>
      <w:r w:rsidR="009F04B7" w:rsidRPr="00283CA3">
        <w:rPr>
          <w:rFonts w:ascii="Calibri" w:hAnsi="Calibri"/>
        </w:rPr>
        <w:t xml:space="preserve"> </w:t>
      </w:r>
      <w:r w:rsidRPr="00283CA3">
        <w:rPr>
          <w:rFonts w:ascii="Calibri" w:hAnsi="Calibri"/>
        </w:rPr>
        <w:t>Изменение порядка подключения к газораспределительным сетям. Антимонопольный контроль на рынке газоснабжения</w:t>
      </w:r>
      <w:r w:rsidR="00DB4CD9" w:rsidRPr="00283CA3">
        <w:rPr>
          <w:rFonts w:ascii="Calibri" w:hAnsi="Calibri"/>
        </w:rPr>
        <w:t>»</w:t>
      </w:r>
    </w:p>
    <w:p w:rsidR="00912203" w:rsidRPr="004655D4" w:rsidRDefault="00912203" w:rsidP="00912203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p w:rsidR="00804828" w:rsidRPr="00727279" w:rsidRDefault="00F64BCB" w:rsidP="00283CA3">
      <w:pPr>
        <w:spacing w:before="60"/>
        <w:jc w:val="center"/>
        <w:rPr>
          <w:rFonts w:ascii="Calibri" w:hAnsi="Calibri"/>
          <w:b/>
          <w:u w:val="single"/>
        </w:rPr>
      </w:pPr>
      <w:r w:rsidRPr="00727279">
        <w:rPr>
          <w:rFonts w:ascii="Calibri" w:hAnsi="Calibri"/>
          <w:b/>
          <w:u w:val="single"/>
        </w:rPr>
        <w:t>ПРОГРАММА СЕМИНАРА</w:t>
      </w:r>
    </w:p>
    <w:p w:rsidR="00612D1B" w:rsidRPr="009306F2" w:rsidRDefault="000F69E3" w:rsidP="00283CA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jc w:val="center"/>
        <w:rPr>
          <w:rFonts w:ascii="Calibri" w:hAnsi="Calibri"/>
          <w:b/>
          <w:sz w:val="28"/>
          <w:szCs w:val="28"/>
          <w:u w:val="single"/>
        </w:rPr>
      </w:pPr>
      <w:r w:rsidRPr="009306F2">
        <w:rPr>
          <w:rFonts w:ascii="Calibri" w:hAnsi="Calibri"/>
          <w:b/>
          <w:sz w:val="28"/>
          <w:szCs w:val="28"/>
          <w:u w:val="single"/>
        </w:rPr>
        <w:t>6</w:t>
      </w:r>
      <w:r w:rsidR="00612D1B" w:rsidRPr="009306F2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9306F2">
        <w:rPr>
          <w:rFonts w:ascii="Calibri" w:hAnsi="Calibri"/>
          <w:b/>
          <w:sz w:val="28"/>
          <w:szCs w:val="28"/>
          <w:u w:val="single"/>
        </w:rPr>
        <w:t>июн</w:t>
      </w:r>
      <w:r w:rsidR="00612D1B" w:rsidRPr="009306F2">
        <w:rPr>
          <w:rFonts w:ascii="Calibri" w:hAnsi="Calibri"/>
          <w:b/>
          <w:sz w:val="28"/>
          <w:szCs w:val="28"/>
          <w:u w:val="single"/>
        </w:rPr>
        <w:t>я 201</w:t>
      </w:r>
      <w:r w:rsidRPr="009306F2">
        <w:rPr>
          <w:rFonts w:ascii="Calibri" w:hAnsi="Calibri"/>
          <w:b/>
          <w:sz w:val="28"/>
          <w:szCs w:val="28"/>
          <w:u w:val="single"/>
        </w:rPr>
        <w:t>9</w:t>
      </w:r>
      <w:r w:rsidR="00612D1B" w:rsidRPr="009306F2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4655D4" w:rsidRPr="00283CA3" w:rsidRDefault="004655D4" w:rsidP="00283CA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60"/>
        <w:contextualSpacing/>
        <w:rPr>
          <w:rFonts w:ascii="Calibri" w:hAnsi="Calibri"/>
          <w:i/>
          <w:sz w:val="22"/>
          <w:szCs w:val="22"/>
        </w:rPr>
      </w:pPr>
      <w:r w:rsidRPr="00283CA3">
        <w:rPr>
          <w:rFonts w:ascii="Calibri" w:hAnsi="Calibri"/>
          <w:i/>
          <w:sz w:val="22"/>
          <w:szCs w:val="22"/>
        </w:rPr>
        <w:t>9.30-10.</w:t>
      </w:r>
      <w:r w:rsidR="00B356D0" w:rsidRPr="00283CA3">
        <w:rPr>
          <w:rFonts w:ascii="Calibri" w:hAnsi="Calibri"/>
          <w:i/>
          <w:sz w:val="22"/>
          <w:szCs w:val="22"/>
        </w:rPr>
        <w:t>00 регистрация</w:t>
      </w:r>
      <w:r w:rsidRPr="00283CA3">
        <w:rPr>
          <w:rFonts w:ascii="Calibri" w:hAnsi="Calibri"/>
          <w:i/>
          <w:sz w:val="22"/>
          <w:szCs w:val="22"/>
        </w:rPr>
        <w:t xml:space="preserve"> участников</w:t>
      </w:r>
    </w:p>
    <w:p w:rsidR="004655D4" w:rsidRPr="00283CA3" w:rsidRDefault="004655D4" w:rsidP="004655D4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rPr>
          <w:rFonts w:ascii="Calibri" w:hAnsi="Calibri"/>
          <w:b/>
          <w:i/>
          <w:sz w:val="22"/>
          <w:szCs w:val="22"/>
        </w:rPr>
      </w:pPr>
      <w:r w:rsidRPr="00283CA3">
        <w:rPr>
          <w:rFonts w:ascii="Calibri" w:hAnsi="Calibri"/>
          <w:b/>
          <w:i/>
          <w:sz w:val="22"/>
          <w:szCs w:val="22"/>
        </w:rPr>
        <w:t>10.00 – 1</w:t>
      </w:r>
      <w:r w:rsidR="006F5B60">
        <w:rPr>
          <w:rFonts w:ascii="Calibri" w:hAnsi="Calibri"/>
          <w:b/>
          <w:i/>
          <w:sz w:val="22"/>
          <w:szCs w:val="22"/>
        </w:rPr>
        <w:t>6</w:t>
      </w:r>
      <w:r w:rsidRPr="00283CA3">
        <w:rPr>
          <w:rFonts w:ascii="Calibri" w:hAnsi="Calibri"/>
          <w:b/>
          <w:i/>
          <w:sz w:val="22"/>
          <w:szCs w:val="22"/>
        </w:rPr>
        <w:t>.00 Работа Всероссийского семинара</w:t>
      </w:r>
      <w:bookmarkStart w:id="0" w:name="_GoBack"/>
      <w:bookmarkEnd w:id="0"/>
    </w:p>
    <w:p w:rsidR="004655D4" w:rsidRPr="00283CA3" w:rsidRDefault="004655D4" w:rsidP="004655D4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rPr>
          <w:rFonts w:ascii="Calibri" w:hAnsi="Calibri"/>
          <w:i/>
          <w:sz w:val="22"/>
          <w:szCs w:val="22"/>
        </w:rPr>
      </w:pPr>
      <w:r w:rsidRPr="00283CA3">
        <w:rPr>
          <w:rFonts w:ascii="Calibri" w:hAnsi="Calibri"/>
          <w:i/>
          <w:sz w:val="22"/>
          <w:szCs w:val="22"/>
        </w:rPr>
        <w:t>13.00 – 1</w:t>
      </w:r>
      <w:r w:rsidR="006F5B60">
        <w:rPr>
          <w:rFonts w:ascii="Calibri" w:hAnsi="Calibri"/>
          <w:i/>
          <w:sz w:val="22"/>
          <w:szCs w:val="22"/>
        </w:rPr>
        <w:t>3</w:t>
      </w:r>
      <w:r w:rsidRPr="00283CA3">
        <w:rPr>
          <w:rFonts w:ascii="Calibri" w:hAnsi="Calibri"/>
          <w:i/>
          <w:sz w:val="22"/>
          <w:szCs w:val="22"/>
        </w:rPr>
        <w:t>.</w:t>
      </w:r>
      <w:r w:rsidR="006F5B60">
        <w:rPr>
          <w:rFonts w:ascii="Calibri" w:hAnsi="Calibri"/>
          <w:i/>
          <w:sz w:val="22"/>
          <w:szCs w:val="22"/>
        </w:rPr>
        <w:t>45</w:t>
      </w:r>
      <w:r w:rsidRPr="00283CA3">
        <w:rPr>
          <w:rFonts w:ascii="Calibri" w:hAnsi="Calibri"/>
          <w:i/>
          <w:sz w:val="22"/>
          <w:szCs w:val="22"/>
        </w:rPr>
        <w:t xml:space="preserve"> обед</w:t>
      </w:r>
    </w:p>
    <w:p w:rsidR="004655D4" w:rsidRPr="009306F2" w:rsidRDefault="00283CA3" w:rsidP="00283CA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60"/>
        <w:rPr>
          <w:rFonts w:ascii="Calibri" w:hAnsi="Calibri"/>
          <w:i/>
          <w:sz w:val="28"/>
          <w:szCs w:val="28"/>
          <w:u w:val="single"/>
        </w:rPr>
      </w:pPr>
      <w:r w:rsidRPr="009306F2">
        <w:rPr>
          <w:rFonts w:ascii="Calibri" w:hAnsi="Calibri"/>
          <w:i/>
          <w:sz w:val="28"/>
          <w:szCs w:val="28"/>
          <w:u w:val="single"/>
        </w:rPr>
        <w:t>С докладами выступят:</w:t>
      </w:r>
    </w:p>
    <w:p w:rsidR="00D0279D" w:rsidRDefault="004655D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284"/>
          <w:tab w:val="left" w:pos="993"/>
        </w:tabs>
        <w:spacing w:before="120"/>
        <w:ind w:left="284" w:hanging="284"/>
        <w:contextualSpacing/>
        <w:jc w:val="both"/>
        <w:rPr>
          <w:rFonts w:ascii="Calibri" w:hAnsi="Calibri"/>
          <w:i/>
          <w:sz w:val="24"/>
          <w:szCs w:val="24"/>
        </w:rPr>
      </w:pPr>
      <w:r w:rsidRPr="00AF0661">
        <w:rPr>
          <w:rFonts w:ascii="Calibri" w:hAnsi="Calibri"/>
          <w:b/>
          <w:i/>
          <w:sz w:val="24"/>
          <w:szCs w:val="24"/>
        </w:rPr>
        <w:t>Пронина Наталья Васильевна</w:t>
      </w:r>
      <w:r w:rsidRPr="00283CA3">
        <w:rPr>
          <w:rFonts w:ascii="Calibri" w:hAnsi="Calibri"/>
          <w:i/>
          <w:sz w:val="24"/>
          <w:szCs w:val="24"/>
        </w:rPr>
        <w:t xml:space="preserve"> – </w:t>
      </w:r>
      <w:r w:rsidR="00B356D0">
        <w:rPr>
          <w:rFonts w:ascii="Calibri" w:hAnsi="Calibri"/>
          <w:i/>
          <w:sz w:val="24"/>
          <w:szCs w:val="24"/>
        </w:rPr>
        <w:t xml:space="preserve">Независимый эксперт, ранее </w:t>
      </w:r>
      <w:r w:rsidRPr="00283CA3">
        <w:rPr>
          <w:rFonts w:ascii="Calibri" w:hAnsi="Calibri"/>
          <w:i/>
          <w:sz w:val="24"/>
          <w:szCs w:val="24"/>
        </w:rPr>
        <w:t>Заместитель начальника Управления регулирования топливно-энергетического комплекса и химической промышленности ФАС России.</w:t>
      </w:r>
    </w:p>
    <w:p w:rsidR="006F5B60" w:rsidRDefault="006F5B60" w:rsidP="009306F2">
      <w:pPr>
        <w:pStyle w:val="HTML"/>
        <w:tabs>
          <w:tab w:val="clear" w:pos="916"/>
          <w:tab w:val="clear" w:pos="1832"/>
          <w:tab w:val="left" w:pos="0"/>
          <w:tab w:val="left" w:pos="284"/>
          <w:tab w:val="left" w:pos="993"/>
        </w:tabs>
        <w:spacing w:before="120"/>
        <w:contextualSpacing/>
        <w:jc w:val="both"/>
        <w:rPr>
          <w:rFonts w:ascii="Calibri" w:hAnsi="Calibri"/>
          <w:i/>
          <w:sz w:val="24"/>
          <w:szCs w:val="24"/>
        </w:rPr>
      </w:pPr>
    </w:p>
    <w:p w:rsidR="006F5B60" w:rsidRPr="009306F2" w:rsidRDefault="006F5B60" w:rsidP="009306F2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306F2">
        <w:rPr>
          <w:rFonts w:asciiTheme="minorHAnsi" w:hAnsiTheme="minorHAnsi" w:cstheme="minorHAnsi"/>
          <w:b/>
          <w:sz w:val="26"/>
          <w:szCs w:val="26"/>
        </w:rPr>
        <w:t xml:space="preserve">Тарифное регулирование рынка газоснабжения: 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Порядок подготовки документов для включения в реестр субъектов естественных монополий.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Порядок подготовки документов (тарифной заявки) для установления тарифа на услуги по транспортировке газа.   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Порядок подготовки документов (тарифной заявки) для установления тарифа на услуги по транспортировке газа по газопроводам-отводам (магистральным газопроводам).     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Методики расчета: по присоединению к газораспределительным сетям, по присоединению к магистральным газопроводам, по тарифам для газораспределительных сетей, по присоединению к магистральным сетям. 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Оптовая цена поставки газ</w:t>
      </w:r>
      <w:r w:rsidR="00312464">
        <w:rPr>
          <w:rFonts w:asciiTheme="minorHAnsi" w:hAnsiTheme="minorHAnsi" w:cstheme="minorHAnsi"/>
          <w:color w:val="000000"/>
          <w:sz w:val="20"/>
          <w:szCs w:val="20"/>
        </w:rPr>
        <w:t>а</w:t>
      </w:r>
      <w:r w:rsidRPr="009306F2">
        <w:rPr>
          <w:rFonts w:asciiTheme="minorHAnsi" w:hAnsiTheme="minorHAnsi" w:cstheme="minorHAnsi"/>
          <w:color w:val="000000"/>
          <w:sz w:val="20"/>
          <w:szCs w:val="20"/>
        </w:rPr>
        <w:t xml:space="preserve">. Порядок установления стоимости. 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Приказ ФСТ РФ от 15.06.2007 № 129-э/2 «Об утверждении Методических указаний по регулированию розничных цен на сжиженный газ, реализуемый населению для бытовых нужд.</w:t>
      </w:r>
    </w:p>
    <w:p w:rsidR="006F5B60" w:rsidRPr="009306F2" w:rsidRDefault="006F5B60" w:rsidP="009306F2">
      <w:pPr>
        <w:pStyle w:val="aa"/>
        <w:numPr>
          <w:ilvl w:val="1"/>
          <w:numId w:val="14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Порядок обжалования решений органов регулирования в ФАС.</w:t>
      </w:r>
    </w:p>
    <w:p w:rsidR="00283CA3" w:rsidRPr="009306F2" w:rsidRDefault="007816D9" w:rsidP="009306F2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2.   </w:t>
      </w:r>
      <w:r w:rsidR="00283CA3" w:rsidRPr="009306F2">
        <w:rPr>
          <w:rFonts w:asciiTheme="minorHAnsi" w:hAnsiTheme="minorHAnsi" w:cstheme="minorHAnsi"/>
          <w:b/>
          <w:sz w:val="26"/>
          <w:szCs w:val="26"/>
        </w:rPr>
        <w:t>Изменение порядка подключения к газораспределительным сетям</w:t>
      </w:r>
      <w:r w:rsidR="00283CA3" w:rsidRPr="009306F2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:</w:t>
      </w:r>
      <w:r w:rsidR="00D365CF" w:rsidRPr="009306F2">
        <w:rPr>
          <w:rFonts w:asciiTheme="minorHAnsi" w:hAnsiTheme="minorHAnsi" w:cstheme="minorHAnsi"/>
          <w:b/>
          <w:color w:val="FF0000"/>
          <w:sz w:val="26"/>
          <w:szCs w:val="26"/>
          <w:shd w:val="clear" w:color="auto" w:fill="FFFFFF"/>
        </w:rPr>
        <w:t xml:space="preserve"> </w:t>
      </w:r>
    </w:p>
    <w:p w:rsidR="00283CA3" w:rsidRPr="00AF0661" w:rsidRDefault="00283CA3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AF0661">
        <w:rPr>
          <w:rFonts w:asciiTheme="minorHAnsi" w:hAnsiTheme="minorHAnsi" w:cstheme="minorHAnsi"/>
          <w:sz w:val="20"/>
          <w:szCs w:val="20"/>
        </w:rPr>
        <w:t>2.1.  Разъяснение ключевых нормативных актов, регулирующих вопрос подключения;</w:t>
      </w:r>
    </w:p>
    <w:p w:rsidR="00283CA3" w:rsidRPr="00AF0661" w:rsidRDefault="00283CA3" w:rsidP="009306F2">
      <w:pPr>
        <w:pStyle w:val="aa"/>
        <w:tabs>
          <w:tab w:val="left" w:pos="567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AF0661">
        <w:rPr>
          <w:rFonts w:asciiTheme="minorHAnsi" w:hAnsiTheme="minorHAnsi" w:cstheme="minorHAnsi"/>
          <w:sz w:val="20"/>
          <w:szCs w:val="20"/>
        </w:rPr>
        <w:t xml:space="preserve">2.2. </w:t>
      </w:r>
      <w:r w:rsidR="00897634" w:rsidRPr="009306F2">
        <w:rPr>
          <w:rFonts w:asciiTheme="minorHAnsi" w:hAnsiTheme="minorHAnsi" w:cstheme="minorHAnsi"/>
          <w:sz w:val="20"/>
          <w:szCs w:val="20"/>
        </w:rPr>
        <w:t xml:space="preserve"> </w:t>
      </w:r>
      <w:r w:rsidRPr="00AF0661">
        <w:rPr>
          <w:rFonts w:asciiTheme="minorHAnsi" w:hAnsiTheme="minorHAnsi" w:cstheme="minorHAnsi"/>
          <w:b/>
          <w:sz w:val="20"/>
          <w:szCs w:val="20"/>
        </w:rPr>
        <w:t>Плата за подключение объектов капитального строительства к газораспределительным сетям</w:t>
      </w:r>
      <w:r w:rsidRPr="00AF0661">
        <w:rPr>
          <w:rFonts w:asciiTheme="minorHAnsi" w:hAnsiTheme="minorHAnsi" w:cstheme="minorHAnsi"/>
          <w:sz w:val="20"/>
          <w:szCs w:val="20"/>
        </w:rPr>
        <w:t xml:space="preserve"> (</w:t>
      </w:r>
      <w:r w:rsidRPr="00AF0661">
        <w:rPr>
          <w:rFonts w:asciiTheme="minorHAnsi" w:hAnsiTheme="minorHAnsi"/>
          <w:sz w:val="20"/>
          <w:szCs w:val="20"/>
        </w:rPr>
        <w:t>ПП РФ № 999 от 25.08.2017 "О внесении изменений в правила подключения (технологического присоединения) объектов капитального строительства к сетям газораспределения")</w:t>
      </w:r>
      <w:r w:rsidRPr="00AF0661">
        <w:rPr>
          <w:rFonts w:asciiTheme="minorHAnsi" w:hAnsiTheme="minorHAnsi" w:cstheme="minorHAnsi"/>
          <w:sz w:val="20"/>
          <w:szCs w:val="20"/>
        </w:rPr>
        <w:t>;</w:t>
      </w:r>
    </w:p>
    <w:p w:rsidR="006F5B60" w:rsidRPr="009306F2" w:rsidRDefault="00283CA3" w:rsidP="009306F2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2.3.</w:t>
      </w:r>
      <w:r w:rsidRPr="00AF0661">
        <w:rPr>
          <w:color w:val="000000"/>
          <w:sz w:val="20"/>
          <w:szCs w:val="20"/>
        </w:rPr>
        <w:t xml:space="preserve"> </w:t>
      </w:r>
      <w:r w:rsidRPr="00AF0661">
        <w:rPr>
          <w:rFonts w:asciiTheme="minorHAnsi" w:hAnsiTheme="minorHAnsi" w:cstheme="minorHAnsi"/>
          <w:color w:val="000000"/>
          <w:sz w:val="20"/>
          <w:szCs w:val="20"/>
        </w:rPr>
        <w:t xml:space="preserve">Разъяснение изменений ПП РФ от 19.06.2017 №727, ПП РФ от 30.01.2018 № 82, ПП РФ от 21.12.2018 № 1622. </w:t>
      </w:r>
    </w:p>
    <w:p w:rsidR="006F5B60" w:rsidRPr="009306F2" w:rsidRDefault="00897634" w:rsidP="009306F2">
      <w:pPr>
        <w:tabs>
          <w:tab w:val="left" w:pos="0"/>
        </w:tabs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color w:val="000000"/>
          <w:sz w:val="25"/>
          <w:szCs w:val="25"/>
        </w:rPr>
        <w:t xml:space="preserve">3. </w:t>
      </w:r>
      <w:r w:rsidR="006F5B60" w:rsidRPr="009306F2">
        <w:rPr>
          <w:rFonts w:asciiTheme="minorHAnsi" w:hAnsiTheme="minorHAnsi" w:cstheme="minorHAnsi"/>
          <w:b/>
          <w:color w:val="000000"/>
          <w:sz w:val="25"/>
          <w:szCs w:val="25"/>
        </w:rPr>
        <w:t>Изменение порядка определения стоимости подключения к газораспределительным сетям</w:t>
      </w:r>
      <w:r>
        <w:rPr>
          <w:rFonts w:asciiTheme="minorHAnsi" w:hAnsiTheme="minorHAnsi" w:cstheme="minorHAnsi"/>
          <w:b/>
          <w:color w:val="000000"/>
          <w:sz w:val="25"/>
          <w:szCs w:val="25"/>
        </w:rPr>
        <w:t>:</w:t>
      </w:r>
    </w:p>
    <w:p w:rsidR="006F5B60" w:rsidRPr="009306F2" w:rsidRDefault="00897634" w:rsidP="009306F2">
      <w:pPr>
        <w:pStyle w:val="aa"/>
        <w:tabs>
          <w:tab w:val="left" w:pos="284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6F5B60" w:rsidRPr="009306F2">
        <w:rPr>
          <w:rFonts w:asciiTheme="minorHAnsi" w:hAnsiTheme="minorHAnsi" w:cstheme="minorHAnsi"/>
          <w:color w:val="000000"/>
          <w:sz w:val="20"/>
          <w:szCs w:val="20"/>
        </w:rPr>
        <w:t xml:space="preserve">.1. Разъяснение Приказа ФАС России от 16.08.2018 № 1151/18. Порядок использования Методических указаний по расчету размера платы за технологическое присоединение. </w:t>
      </w:r>
    </w:p>
    <w:p w:rsidR="006F5B60" w:rsidRPr="009306F2" w:rsidRDefault="00897634" w:rsidP="009306F2">
      <w:pPr>
        <w:pStyle w:val="aa"/>
        <w:tabs>
          <w:tab w:val="left" w:pos="567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6F5B60" w:rsidRPr="009306F2">
        <w:rPr>
          <w:rFonts w:asciiTheme="minorHAnsi" w:hAnsiTheme="minorHAnsi" w:cstheme="minorHAnsi"/>
          <w:color w:val="000000"/>
          <w:sz w:val="20"/>
          <w:szCs w:val="20"/>
        </w:rPr>
        <w:t>.2. Новая дифференциация стандартизированных тарифных ставок, определяющих величину платы за подключение.  Состав расходов, учитываемых в плате за подключение с учетом изменений ПП РФ № 1021 и принятия Приказа 1151/18.</w:t>
      </w:r>
    </w:p>
    <w:p w:rsidR="006F5B60" w:rsidRPr="009306F2" w:rsidRDefault="00897634" w:rsidP="009306F2">
      <w:pPr>
        <w:pStyle w:val="aa"/>
        <w:tabs>
          <w:tab w:val="left" w:pos="567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6F5B60" w:rsidRPr="009306F2">
        <w:rPr>
          <w:rFonts w:asciiTheme="minorHAnsi" w:hAnsiTheme="minorHAnsi" w:cstheme="minorHAnsi"/>
          <w:color w:val="000000"/>
          <w:sz w:val="20"/>
          <w:szCs w:val="20"/>
        </w:rPr>
        <w:t xml:space="preserve">.3. Порядок подтверждения затрат, включаемых в плату за подключение.                                                                        </w:t>
      </w:r>
    </w:p>
    <w:p w:rsidR="006F5B60" w:rsidRPr="009306F2" w:rsidRDefault="00897634" w:rsidP="009306F2">
      <w:pPr>
        <w:pStyle w:val="aa"/>
        <w:tabs>
          <w:tab w:val="left" w:pos="567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6F5B60" w:rsidRPr="009306F2">
        <w:rPr>
          <w:rFonts w:asciiTheme="minorHAnsi" w:hAnsiTheme="minorHAnsi" w:cstheme="minorHAnsi"/>
          <w:color w:val="000000"/>
          <w:sz w:val="20"/>
          <w:szCs w:val="20"/>
        </w:rPr>
        <w:t xml:space="preserve">.4. </w:t>
      </w:r>
      <w:r w:rsidR="006F5B60"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Порядок определения размера платы за технологическое присоединение внутри границ земельного участка заявителя.</w:t>
      </w:r>
    </w:p>
    <w:p w:rsidR="00283CA3" w:rsidRPr="009306F2" w:rsidRDefault="00897634" w:rsidP="009306F2">
      <w:pPr>
        <w:tabs>
          <w:tab w:val="left" w:pos="0"/>
        </w:tabs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</w:pPr>
      <w:r w:rsidRPr="009306F2">
        <w:rPr>
          <w:rFonts w:asciiTheme="minorHAnsi" w:hAnsiTheme="minorHAnsi" w:cstheme="minorHAnsi"/>
          <w:b/>
          <w:sz w:val="26"/>
          <w:szCs w:val="26"/>
        </w:rPr>
        <w:t>4</w:t>
      </w:r>
      <w:r w:rsidR="00283CA3" w:rsidRPr="009306F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283CA3" w:rsidRPr="009306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Регулирование договорных отношений субъектов рынка газоснабжения и дальнейшие перспективы их реформирования.</w:t>
      </w:r>
      <w:r w:rsidR="001B0B01" w:rsidRPr="009306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B356D0" w:rsidRPr="00AF0661" w:rsidRDefault="00897634" w:rsidP="009306F2">
      <w:pPr>
        <w:pStyle w:val="aa"/>
        <w:tabs>
          <w:tab w:val="left" w:pos="284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</w:t>
      </w:r>
      <w:r w:rsidR="00D365CF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.1</w:t>
      </w:r>
      <w:r w:rsidR="00B356D0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 Проект Правил недискриминационного доступа к услугам по транспортировке газа по газораспределительным сетям (разработчик ФАС России).</w:t>
      </w:r>
    </w:p>
    <w:p w:rsidR="00B356D0" w:rsidRPr="00AF0661" w:rsidRDefault="00897634" w:rsidP="009306F2">
      <w:pPr>
        <w:pStyle w:val="aa"/>
        <w:tabs>
          <w:tab w:val="left" w:pos="284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</w:t>
      </w:r>
      <w:r w:rsidR="00B356D0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.2. Изменение существу</w:t>
      </w:r>
      <w:r w:rsidR="00A4319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ющей</w:t>
      </w:r>
      <w:r w:rsidR="00B356D0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системы догово</w:t>
      </w:r>
      <w:r w:rsidR="00A4319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рных отношений, регламентирующих</w:t>
      </w:r>
      <w:r w:rsidR="00B356D0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порядок оказания услуг по транспортировке газа по газораспределительным сетям.</w:t>
      </w:r>
      <w:r w:rsidR="001B0B01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Новые требования к порядку заключения и исполнения договоров транспортировки газа.</w:t>
      </w:r>
    </w:p>
    <w:p w:rsidR="00B356D0" w:rsidRPr="00AF0661" w:rsidRDefault="00897634" w:rsidP="009306F2">
      <w:pPr>
        <w:pStyle w:val="aa"/>
        <w:tabs>
          <w:tab w:val="left" w:pos="284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</w:t>
      </w:r>
      <w:r w:rsidR="00B356D0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.3. </w:t>
      </w:r>
      <w:r w:rsidR="001B0B01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Изменения порядка</w:t>
      </w:r>
      <w:r w:rsidR="002B0D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оплаты услуг по транспортировке</w:t>
      </w:r>
      <w:r w:rsidR="001B0B01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газа по газораспределительным сетям.</w:t>
      </w:r>
    </w:p>
    <w:p w:rsidR="001B0B01" w:rsidRPr="00AF0661" w:rsidRDefault="00897634" w:rsidP="009306F2">
      <w:pPr>
        <w:pStyle w:val="aa"/>
        <w:tabs>
          <w:tab w:val="left" w:pos="284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</w:t>
      </w:r>
      <w:r w:rsidR="001B0B01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.4. Штрафные санкц</w:t>
      </w:r>
      <w:r w:rsidR="002E49C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ии за неисполнение обязательств</w:t>
      </w:r>
      <w:r w:rsidR="001B0B01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по оплате услуг по транспортировке газа.</w:t>
      </w:r>
    </w:p>
    <w:p w:rsidR="001B0B01" w:rsidRPr="00AF0661" w:rsidRDefault="00897634" w:rsidP="009306F2">
      <w:pPr>
        <w:pStyle w:val="aa"/>
        <w:tabs>
          <w:tab w:val="left" w:pos="284"/>
        </w:tabs>
        <w:ind w:left="426" w:hanging="426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4</w:t>
      </w:r>
      <w:r w:rsidR="001B0B01"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.5. Урегулирование отношений потребителя, поставщика и газотранспортной организации при заключении договора транспортировки и поставки газа.</w:t>
      </w:r>
    </w:p>
    <w:p w:rsidR="00283CA3" w:rsidRPr="009306F2" w:rsidRDefault="00897634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sz w:val="26"/>
          <w:szCs w:val="26"/>
        </w:rPr>
      </w:pPr>
      <w:r w:rsidRPr="009306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5</w:t>
      </w:r>
      <w:r w:rsidR="00283CA3" w:rsidRPr="009306F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. </w:t>
      </w:r>
      <w:r w:rsidR="00283CA3" w:rsidRPr="009306F2">
        <w:rPr>
          <w:rFonts w:asciiTheme="minorHAnsi" w:hAnsiTheme="minorHAnsi" w:cstheme="minorHAnsi"/>
          <w:b/>
          <w:sz w:val="26"/>
          <w:szCs w:val="26"/>
        </w:rPr>
        <w:t xml:space="preserve"> Ответы на вопросы участников семинара.</w:t>
      </w: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5277"/>
      </w:tblGrid>
      <w:tr w:rsidR="00283CA3" w:rsidRPr="00B65B39" w:rsidTr="002B0D99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83CA3" w:rsidRPr="00B65B39" w:rsidRDefault="00283CA3" w:rsidP="002B0D99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16491818" r:id="rId12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83CA3" w:rsidRPr="00CA2DA1" w:rsidRDefault="00283CA3" w:rsidP="002B0D99">
            <w:pPr>
              <w:jc w:val="right"/>
              <w:rPr>
                <w:rFonts w:ascii="Calibri" w:hAnsi="Calibri"/>
                <w:b/>
              </w:rPr>
            </w:pPr>
            <w:r w:rsidRPr="00CA2DA1">
              <w:rPr>
                <w:rFonts w:ascii="Calibri" w:hAnsi="Calibri"/>
                <w:b/>
              </w:rPr>
              <w:t>Регистрация участников</w:t>
            </w:r>
          </w:p>
          <w:p w:rsidR="00283CA3" w:rsidRPr="00D95044" w:rsidRDefault="00283CA3" w:rsidP="002B0D99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Тел. (495) 589-06-8</w:t>
            </w:r>
            <w:r>
              <w:rPr>
                <w:rFonts w:ascii="Calibri" w:hAnsi="Calibri"/>
                <w:b/>
                <w:sz w:val="32"/>
                <w:szCs w:val="32"/>
              </w:rPr>
              <w:t>2, 589-06-84</w:t>
            </w:r>
          </w:p>
          <w:p w:rsidR="00283CA3" w:rsidRPr="00CA2DA1" w:rsidRDefault="00283CA3" w:rsidP="002B0D99">
            <w:pPr>
              <w:jc w:val="right"/>
              <w:rPr>
                <w:rFonts w:ascii="Calibri" w:hAnsi="Calibri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CA2DA1">
              <w:rPr>
                <w:rFonts w:ascii="Calibri" w:hAnsi="Calibri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CA2DA1">
              <w:rPr>
                <w:rFonts w:ascii="Calibri" w:hAnsi="Calibri"/>
              </w:rPr>
              <w:t xml:space="preserve">: </w:t>
            </w:r>
            <w:hyperlink r:id="rId13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CA2DA1">
                <w:rPr>
                  <w:rStyle w:val="a8"/>
                  <w:rFonts w:ascii="Calibri" w:hAnsi="Calibri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CA2DA1">
                <w:rPr>
                  <w:rStyle w:val="a8"/>
                  <w:rFonts w:ascii="Calibri" w:hAnsi="Calibri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CA2DA1">
                <w:rPr>
                  <w:rStyle w:val="a8"/>
                  <w:rFonts w:ascii="Calibri" w:hAnsi="Calibri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283CA3" w:rsidRPr="00B65B39" w:rsidRDefault="00283CA3" w:rsidP="002B0D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4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EC072F" w:rsidRDefault="000F69E3" w:rsidP="00283CA3">
      <w:pPr>
        <w:tabs>
          <w:tab w:val="left" w:pos="0"/>
        </w:tabs>
        <w:spacing w:before="120"/>
        <w:jc w:val="center"/>
        <w:rPr>
          <w:rFonts w:ascii="Calibri" w:hAnsi="Calibri"/>
          <w:b/>
          <w:sz w:val="26"/>
          <w:szCs w:val="26"/>
          <w:u w:val="single"/>
        </w:rPr>
      </w:pPr>
      <w:r w:rsidRPr="00283CA3">
        <w:rPr>
          <w:rFonts w:ascii="Calibri" w:hAnsi="Calibri"/>
          <w:b/>
          <w:sz w:val="26"/>
          <w:szCs w:val="26"/>
          <w:u w:val="single"/>
        </w:rPr>
        <w:t>7</w:t>
      </w:r>
      <w:r w:rsidR="00375A29" w:rsidRPr="00283CA3">
        <w:rPr>
          <w:rFonts w:ascii="Calibri" w:hAnsi="Calibri"/>
          <w:b/>
          <w:sz w:val="26"/>
          <w:szCs w:val="26"/>
          <w:u w:val="single"/>
        </w:rPr>
        <w:t xml:space="preserve"> </w:t>
      </w:r>
      <w:r w:rsidRPr="00283CA3">
        <w:rPr>
          <w:rFonts w:ascii="Calibri" w:hAnsi="Calibri"/>
          <w:b/>
          <w:sz w:val="26"/>
          <w:szCs w:val="26"/>
          <w:u w:val="single"/>
        </w:rPr>
        <w:t>июн</w:t>
      </w:r>
      <w:r w:rsidR="00080889" w:rsidRPr="00283CA3">
        <w:rPr>
          <w:rFonts w:ascii="Calibri" w:hAnsi="Calibri"/>
          <w:b/>
          <w:sz w:val="26"/>
          <w:szCs w:val="26"/>
          <w:u w:val="single"/>
        </w:rPr>
        <w:t>я</w:t>
      </w:r>
      <w:r w:rsidR="00C00C05" w:rsidRPr="00283CA3">
        <w:rPr>
          <w:rFonts w:ascii="Calibri" w:hAnsi="Calibri"/>
          <w:b/>
          <w:sz w:val="26"/>
          <w:szCs w:val="26"/>
          <w:u w:val="single"/>
        </w:rPr>
        <w:t xml:space="preserve"> 201</w:t>
      </w:r>
      <w:r w:rsidRPr="00283CA3">
        <w:rPr>
          <w:rFonts w:ascii="Calibri" w:hAnsi="Calibri"/>
          <w:b/>
          <w:sz w:val="26"/>
          <w:szCs w:val="26"/>
          <w:u w:val="single"/>
        </w:rPr>
        <w:t>9</w:t>
      </w:r>
      <w:r w:rsidR="00C00C05" w:rsidRPr="00283CA3">
        <w:rPr>
          <w:rFonts w:ascii="Calibri" w:hAnsi="Calibri"/>
          <w:b/>
          <w:sz w:val="26"/>
          <w:szCs w:val="26"/>
          <w:u w:val="single"/>
        </w:rPr>
        <w:t xml:space="preserve"> года</w:t>
      </w:r>
    </w:p>
    <w:p w:rsidR="00AF0661" w:rsidRPr="00283CA3" w:rsidRDefault="00AF0661" w:rsidP="00283CA3">
      <w:pPr>
        <w:tabs>
          <w:tab w:val="left" w:pos="0"/>
        </w:tabs>
        <w:spacing w:before="120"/>
        <w:jc w:val="center"/>
        <w:rPr>
          <w:rFonts w:ascii="Calibri" w:hAnsi="Calibri"/>
          <w:b/>
          <w:sz w:val="26"/>
          <w:szCs w:val="26"/>
          <w:u w:val="single"/>
        </w:rPr>
      </w:pPr>
    </w:p>
    <w:p w:rsidR="006F5B60" w:rsidRPr="009306F2" w:rsidRDefault="006F5B60" w:rsidP="009306F2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0"/>
          <w:tab w:val="left" w:pos="426"/>
          <w:tab w:val="left" w:pos="567"/>
        </w:tabs>
        <w:spacing w:before="120"/>
        <w:ind w:left="426" w:hanging="284"/>
        <w:contextualSpacing/>
        <w:jc w:val="both"/>
        <w:rPr>
          <w:rFonts w:ascii="Calibri" w:hAnsi="Calibri"/>
          <w:i/>
          <w:sz w:val="28"/>
          <w:szCs w:val="28"/>
        </w:rPr>
      </w:pPr>
      <w:r w:rsidRPr="009306F2">
        <w:rPr>
          <w:rFonts w:ascii="Calibri" w:hAnsi="Calibri"/>
          <w:b/>
          <w:i/>
          <w:sz w:val="28"/>
          <w:szCs w:val="28"/>
        </w:rPr>
        <w:t xml:space="preserve">Мамин Илья Русланович </w:t>
      </w:r>
      <w:r w:rsidRPr="009306F2">
        <w:rPr>
          <w:rFonts w:ascii="Calibri" w:hAnsi="Calibri"/>
          <w:i/>
          <w:sz w:val="28"/>
          <w:szCs w:val="28"/>
        </w:rPr>
        <w:t>– главный специалист-эксперт отдела газовой промышленности Управления регулирования топливно-энергетического комплекса и химической промышленности ФАС России.</w:t>
      </w:r>
    </w:p>
    <w:p w:rsidR="00283CA3" w:rsidRPr="00A77815" w:rsidRDefault="00283CA3" w:rsidP="00A77815">
      <w:pPr>
        <w:tabs>
          <w:tab w:val="left" w:pos="0"/>
        </w:tabs>
        <w:jc w:val="center"/>
        <w:rPr>
          <w:rFonts w:ascii="Calibri" w:hAnsi="Calibri"/>
          <w:b/>
          <w:u w:val="single"/>
        </w:rPr>
      </w:pPr>
    </w:p>
    <w:p w:rsidR="004655D4" w:rsidRDefault="004655D4" w:rsidP="004655D4">
      <w:pPr>
        <w:pStyle w:val="aa"/>
        <w:tabs>
          <w:tab w:val="left" w:pos="0"/>
        </w:tabs>
        <w:ind w:left="0"/>
        <w:rPr>
          <w:rFonts w:ascii="Calibri" w:hAnsi="Calibri"/>
          <w:b/>
          <w:i/>
        </w:rPr>
      </w:pPr>
      <w:r w:rsidRPr="00283CA3">
        <w:rPr>
          <w:rFonts w:ascii="Calibri" w:hAnsi="Calibri"/>
          <w:b/>
          <w:i/>
        </w:rPr>
        <w:t>10.00-</w:t>
      </w:r>
      <w:r w:rsidR="006F5B60">
        <w:rPr>
          <w:rFonts w:ascii="Calibri" w:hAnsi="Calibri"/>
          <w:b/>
          <w:i/>
        </w:rPr>
        <w:t>12</w:t>
      </w:r>
      <w:r w:rsidRPr="00283CA3">
        <w:rPr>
          <w:rFonts w:ascii="Calibri" w:hAnsi="Calibri"/>
          <w:b/>
          <w:i/>
        </w:rPr>
        <w:t xml:space="preserve">.00 </w:t>
      </w:r>
      <w:r w:rsidR="00A77815" w:rsidRPr="00283CA3">
        <w:rPr>
          <w:rFonts w:ascii="Calibri" w:hAnsi="Calibri"/>
          <w:b/>
          <w:i/>
        </w:rPr>
        <w:t>Работа Всероссийского семинара</w:t>
      </w:r>
    </w:p>
    <w:p w:rsidR="006F5B60" w:rsidRPr="00283CA3" w:rsidRDefault="006F5B60" w:rsidP="006F5B60">
      <w:pPr>
        <w:pStyle w:val="aa"/>
        <w:tabs>
          <w:tab w:val="left" w:pos="0"/>
        </w:tabs>
        <w:ind w:left="0"/>
        <w:rPr>
          <w:rFonts w:ascii="Calibri" w:hAnsi="Calibri"/>
          <w:i/>
        </w:rPr>
      </w:pPr>
      <w:r w:rsidRPr="00283CA3">
        <w:rPr>
          <w:rFonts w:ascii="Calibri" w:hAnsi="Calibri"/>
          <w:i/>
        </w:rPr>
        <w:t>1</w:t>
      </w:r>
      <w:r>
        <w:rPr>
          <w:rFonts w:ascii="Calibri" w:hAnsi="Calibri"/>
          <w:i/>
        </w:rPr>
        <w:t>2</w:t>
      </w:r>
      <w:r w:rsidRPr="00283CA3">
        <w:rPr>
          <w:rFonts w:ascii="Calibri" w:hAnsi="Calibri"/>
          <w:i/>
        </w:rPr>
        <w:t>.00-1</w:t>
      </w:r>
      <w:r>
        <w:rPr>
          <w:rFonts w:ascii="Calibri" w:hAnsi="Calibri"/>
          <w:i/>
        </w:rPr>
        <w:t>2</w:t>
      </w:r>
      <w:r w:rsidRPr="00283CA3">
        <w:rPr>
          <w:rFonts w:ascii="Calibri" w:hAnsi="Calibri"/>
          <w:i/>
        </w:rPr>
        <w:t>.</w:t>
      </w:r>
      <w:r>
        <w:rPr>
          <w:rFonts w:ascii="Calibri" w:hAnsi="Calibri"/>
          <w:i/>
        </w:rPr>
        <w:t>15</w:t>
      </w:r>
      <w:r w:rsidRPr="00283C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кофе пауза</w:t>
      </w:r>
    </w:p>
    <w:p w:rsidR="00AF0661" w:rsidRDefault="00AF0661" w:rsidP="009306F2">
      <w:pPr>
        <w:pStyle w:val="aa"/>
        <w:tabs>
          <w:tab w:val="left" w:pos="284"/>
        </w:tabs>
        <w:spacing w:before="240"/>
        <w:ind w:left="284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9306F2">
        <w:rPr>
          <w:rFonts w:ascii="Calibri" w:hAnsi="Calibri"/>
          <w:b/>
          <w:sz w:val="26"/>
          <w:szCs w:val="26"/>
        </w:rPr>
        <w:t>6</w:t>
      </w:r>
      <w:r w:rsidR="006F5B60" w:rsidRPr="009306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. </w:t>
      </w:r>
      <w:r w:rsidR="006F5B60" w:rsidRPr="009306F2">
        <w:rPr>
          <w:rFonts w:asciiTheme="minorHAnsi" w:hAnsiTheme="minorHAnsi" w:cstheme="minorHAnsi"/>
          <w:b/>
          <w:sz w:val="26"/>
          <w:szCs w:val="26"/>
        </w:rPr>
        <w:t>Антимонопольный контроль на рынке газоснабжения</w:t>
      </w:r>
      <w:r w:rsidRPr="009306F2">
        <w:rPr>
          <w:rFonts w:asciiTheme="minorHAnsi" w:hAnsiTheme="minorHAnsi" w:cstheme="minorHAnsi"/>
          <w:b/>
          <w:sz w:val="26"/>
          <w:szCs w:val="26"/>
        </w:rPr>
        <w:t>.</w:t>
      </w:r>
    </w:p>
    <w:p w:rsidR="00AF0661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9306F2">
        <w:rPr>
          <w:rFonts w:asciiTheme="minorHAnsi" w:hAnsiTheme="minorHAnsi" w:cstheme="minorHAnsi"/>
          <w:sz w:val="22"/>
          <w:szCs w:val="22"/>
        </w:rPr>
        <w:t>6</w:t>
      </w:r>
      <w:r w:rsidR="006F5B60" w:rsidRPr="009306F2">
        <w:rPr>
          <w:rFonts w:asciiTheme="minorHAnsi" w:hAnsiTheme="minorHAnsi" w:cstheme="minorHAnsi"/>
          <w:sz w:val="22"/>
          <w:szCs w:val="22"/>
        </w:rPr>
        <w:t>.1.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 xml:space="preserve"> Нарушения порядка подключения к газораспределительным сетям. Обзор судебной практики</w:t>
      </w:r>
      <w:r w:rsidR="002E49C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 xml:space="preserve"> связанной с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порядком подключения к энергетической инфраструктуре.  Вопросы обеспечения недискриминационного доступа к газотранспортной инфраструктуре. Обжалование постановлений по нарушению порядка подключения к газораспределительным сетям в ФАС России и суд. Административная ответственность за нарушение Правил подключения в соответствии со статьей 9.21 КоАП</w:t>
      </w:r>
      <w:r w:rsidR="006F5B60" w:rsidRPr="009306F2">
        <w:rPr>
          <w:rFonts w:asciiTheme="minorHAnsi" w:hAnsiTheme="minorHAnsi" w:cstheme="minorHAnsi"/>
          <w:sz w:val="22"/>
          <w:szCs w:val="22"/>
        </w:rPr>
        <w:t>;</w:t>
      </w:r>
    </w:p>
    <w:p w:rsidR="00AF0661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9306F2">
        <w:rPr>
          <w:rFonts w:asciiTheme="minorHAnsi" w:hAnsiTheme="minorHAnsi" w:cstheme="minorHAnsi"/>
          <w:sz w:val="22"/>
          <w:szCs w:val="22"/>
        </w:rPr>
        <w:t>6</w:t>
      </w:r>
      <w:r w:rsidR="006F5B60" w:rsidRPr="009306F2">
        <w:rPr>
          <w:rFonts w:asciiTheme="minorHAnsi" w:hAnsiTheme="minorHAnsi" w:cstheme="minorHAnsi"/>
          <w:sz w:val="22"/>
          <w:szCs w:val="22"/>
        </w:rPr>
        <w:t>.2. Методы и порядок оценки технической возможности подключения к газораспределительным сетям. Вопросы</w:t>
      </w:r>
      <w:r w:rsidRPr="009306F2">
        <w:rPr>
          <w:rFonts w:asciiTheme="minorHAnsi" w:hAnsiTheme="minorHAnsi" w:cstheme="minorHAnsi"/>
          <w:sz w:val="22"/>
          <w:szCs w:val="22"/>
        </w:rPr>
        <w:t xml:space="preserve">  </w:t>
      </w:r>
      <w:r w:rsidR="006F5B60" w:rsidRPr="009306F2">
        <w:rPr>
          <w:rFonts w:asciiTheme="minorHAnsi" w:hAnsiTheme="minorHAnsi" w:cstheme="minorHAnsi"/>
          <w:sz w:val="22"/>
          <w:szCs w:val="22"/>
        </w:rPr>
        <w:t>обеспечения недискриминационного доступа к газотранспортной инфраструктуре.</w:t>
      </w:r>
    </w:p>
    <w:p w:rsidR="00AF0661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9306F2">
        <w:rPr>
          <w:rFonts w:asciiTheme="minorHAnsi" w:hAnsiTheme="minorHAnsi" w:cstheme="minorHAnsi"/>
          <w:sz w:val="22"/>
          <w:szCs w:val="22"/>
        </w:rPr>
        <w:t>6</w:t>
      </w:r>
      <w:r w:rsidR="006F5B60" w:rsidRPr="009306F2">
        <w:rPr>
          <w:rFonts w:asciiTheme="minorHAnsi" w:hAnsiTheme="minorHAnsi" w:cstheme="minorHAnsi"/>
          <w:sz w:val="22"/>
          <w:szCs w:val="22"/>
        </w:rPr>
        <w:t>.</w:t>
      </w:r>
      <w:r w:rsidRPr="009306F2">
        <w:rPr>
          <w:rFonts w:asciiTheme="minorHAnsi" w:hAnsiTheme="minorHAnsi" w:cstheme="minorHAnsi"/>
          <w:sz w:val="22"/>
          <w:szCs w:val="22"/>
        </w:rPr>
        <w:t>3</w:t>
      </w:r>
      <w:r w:rsidR="006F5B60" w:rsidRPr="009306F2">
        <w:rPr>
          <w:rFonts w:asciiTheme="minorHAnsi" w:hAnsiTheme="minorHAnsi" w:cstheme="minorHAnsi"/>
          <w:sz w:val="22"/>
          <w:szCs w:val="22"/>
        </w:rPr>
        <w:t>.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 xml:space="preserve"> Антимонопольный контроль заключения (изменения) договоров поставки и транспортировки газа.  Разъяснение ПП </w:t>
      </w:r>
      <w:r w:rsidRPr="009306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РФ 162 от 17.02.2018, ПП РФ 1245 от 25.11.2016.</w:t>
      </w:r>
    </w:p>
    <w:p w:rsidR="006F5B60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9306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306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. Антимонопольные нарушения, связанные с введением ограничения поставки газа</w:t>
      </w:r>
      <w:r w:rsidR="002E49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 Антимонопольные нарушения, связанные с нарушением допуска к организованным торгам природным газом.   Нормативные инициативы в части совершенствования биржевых торгов природным газом. Ответственность за нарушение антимонопольного законодательства на рынке газоснабжения.</w:t>
      </w:r>
    </w:p>
    <w:p w:rsidR="006F5B60" w:rsidRPr="009306F2" w:rsidRDefault="00AF0661" w:rsidP="009306F2">
      <w:pPr>
        <w:pStyle w:val="aa"/>
        <w:tabs>
          <w:tab w:val="left" w:pos="0"/>
        </w:tabs>
        <w:spacing w:before="120"/>
        <w:ind w:left="0"/>
        <w:contextualSpacing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9306F2">
        <w:rPr>
          <w:rFonts w:asciiTheme="minorHAnsi" w:hAnsiTheme="minorHAnsi" w:cstheme="minorHAnsi"/>
          <w:b/>
          <w:color w:val="000000"/>
          <w:sz w:val="26"/>
          <w:szCs w:val="26"/>
        </w:rPr>
        <w:t>7</w:t>
      </w:r>
      <w:r w:rsidR="006F5B60" w:rsidRPr="009306F2">
        <w:rPr>
          <w:rFonts w:asciiTheme="minorHAnsi" w:hAnsiTheme="minorHAnsi" w:cstheme="minorHAnsi"/>
          <w:b/>
          <w:color w:val="000000"/>
          <w:sz w:val="26"/>
          <w:szCs w:val="26"/>
        </w:rPr>
        <w:t>. Порядок заключения договоров о техническом обслуживании и ремонте ВДГО и ВКГО</w:t>
      </w:r>
      <w:r w:rsidRPr="009306F2">
        <w:rPr>
          <w:rFonts w:asciiTheme="minorHAnsi" w:hAnsiTheme="minorHAnsi" w:cstheme="minorHAnsi"/>
          <w:b/>
          <w:sz w:val="26"/>
          <w:szCs w:val="26"/>
        </w:rPr>
        <w:t>.</w:t>
      </w:r>
    </w:p>
    <w:p w:rsidR="006F5B60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9306F2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.1. Изменения в Жилищный кодекс Российской Федерации.</w:t>
      </w:r>
    </w:p>
    <w:p w:rsidR="006F5B60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9306F2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.2. Планируемые изменения в постановление Правительства Российской Федерации от 14.05.2013 № 410 «О мерах по безопасности при использовании и содержании внутридомового и внутриквартирного газового оборудования».</w:t>
      </w:r>
    </w:p>
    <w:p w:rsidR="006F5B60" w:rsidRPr="009306F2" w:rsidRDefault="00AF0661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9306F2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6F5B60" w:rsidRPr="009306F2">
        <w:rPr>
          <w:rFonts w:asciiTheme="minorHAnsi" w:hAnsiTheme="minorHAnsi" w:cstheme="minorHAnsi"/>
          <w:color w:val="000000"/>
          <w:sz w:val="22"/>
          <w:szCs w:val="22"/>
        </w:rPr>
        <w:t>.3. Вопросы антимонопольного контроля при осуществлении технического обслуживания ВДГО и ВКГО.</w:t>
      </w:r>
    </w:p>
    <w:p w:rsidR="006F5B60" w:rsidRDefault="00AF0661">
      <w:pPr>
        <w:tabs>
          <w:tab w:val="left" w:pos="142"/>
        </w:tabs>
        <w:spacing w:before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8</w:t>
      </w:r>
      <w:r w:rsidR="006F5B60">
        <w:rPr>
          <w:rFonts w:asciiTheme="minorHAnsi" w:hAnsiTheme="minorHAnsi" w:cstheme="minorHAnsi"/>
          <w:b/>
          <w:sz w:val="26"/>
          <w:szCs w:val="26"/>
        </w:rPr>
        <w:t xml:space="preserve">. Организованные торги природным газом. </w:t>
      </w:r>
    </w:p>
    <w:p w:rsidR="006F5B60" w:rsidRPr="009306F2" w:rsidRDefault="00AF0661" w:rsidP="009306F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9306F2">
        <w:rPr>
          <w:rFonts w:asciiTheme="minorHAnsi" w:hAnsiTheme="minorHAnsi" w:cstheme="minorHAnsi"/>
          <w:sz w:val="22"/>
          <w:szCs w:val="22"/>
        </w:rPr>
        <w:t>8</w:t>
      </w:r>
      <w:r w:rsidR="006F5B60" w:rsidRPr="009306F2">
        <w:rPr>
          <w:rFonts w:asciiTheme="minorHAnsi" w:hAnsiTheme="minorHAnsi" w:cstheme="minorHAnsi"/>
          <w:sz w:val="22"/>
          <w:szCs w:val="22"/>
        </w:rPr>
        <w:t>.1. Нормативные инициативы ФАС России по изменению существующего порядка осуществления организованной торговли природным газом.</w:t>
      </w:r>
    </w:p>
    <w:p w:rsidR="006F5B60" w:rsidRPr="009306F2" w:rsidRDefault="00AF0661" w:rsidP="009306F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9306F2">
        <w:rPr>
          <w:rFonts w:asciiTheme="minorHAnsi" w:hAnsiTheme="minorHAnsi" w:cstheme="minorHAnsi"/>
          <w:sz w:val="22"/>
          <w:szCs w:val="22"/>
        </w:rPr>
        <w:t>8</w:t>
      </w:r>
      <w:r w:rsidR="006F5B60" w:rsidRPr="009306F2">
        <w:rPr>
          <w:rFonts w:asciiTheme="minorHAnsi" w:hAnsiTheme="minorHAnsi" w:cstheme="minorHAnsi"/>
          <w:sz w:val="22"/>
          <w:szCs w:val="22"/>
        </w:rPr>
        <w:t>.2. Вопросы регистрации внебиржевых сделок.</w:t>
      </w:r>
    </w:p>
    <w:p w:rsidR="006F5B60" w:rsidRPr="009306F2" w:rsidRDefault="00AF0661" w:rsidP="009306F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 w:rsidRPr="009306F2">
        <w:rPr>
          <w:rFonts w:asciiTheme="minorHAnsi" w:hAnsiTheme="minorHAnsi" w:cstheme="minorHAnsi"/>
          <w:sz w:val="22"/>
          <w:szCs w:val="22"/>
        </w:rPr>
        <w:t>8</w:t>
      </w:r>
      <w:r w:rsidR="002E49C2">
        <w:rPr>
          <w:rFonts w:asciiTheme="minorHAnsi" w:hAnsiTheme="minorHAnsi" w:cstheme="minorHAnsi"/>
          <w:sz w:val="22"/>
          <w:szCs w:val="22"/>
        </w:rPr>
        <w:t>.3. Обзор</w:t>
      </w:r>
      <w:r w:rsidR="006F5B60" w:rsidRPr="009306F2">
        <w:rPr>
          <w:rFonts w:asciiTheme="minorHAnsi" w:hAnsiTheme="minorHAnsi" w:cstheme="minorHAnsi"/>
          <w:sz w:val="22"/>
          <w:szCs w:val="22"/>
        </w:rPr>
        <w:t xml:space="preserve"> антимонопольной практики, связанной с доступом на организованные торги природным газом.</w:t>
      </w:r>
    </w:p>
    <w:p w:rsidR="006F5B60" w:rsidRDefault="006F5B60" w:rsidP="006F5B60">
      <w:pPr>
        <w:pStyle w:val="aa"/>
        <w:tabs>
          <w:tab w:val="left" w:pos="0"/>
        </w:tabs>
        <w:ind w:left="0"/>
        <w:rPr>
          <w:rFonts w:ascii="Calibri" w:hAnsi="Calibri"/>
          <w:b/>
          <w:i/>
        </w:rPr>
      </w:pPr>
    </w:p>
    <w:p w:rsidR="006F5B60" w:rsidRDefault="006F5B60" w:rsidP="006F5B60">
      <w:pPr>
        <w:pStyle w:val="aa"/>
        <w:tabs>
          <w:tab w:val="left" w:pos="0"/>
        </w:tabs>
        <w:ind w:left="0"/>
        <w:rPr>
          <w:rFonts w:ascii="Calibri" w:hAnsi="Calibri"/>
          <w:b/>
          <w:i/>
        </w:rPr>
      </w:pPr>
      <w:r w:rsidRPr="00283CA3">
        <w:rPr>
          <w:rFonts w:ascii="Calibri" w:hAnsi="Calibri"/>
          <w:b/>
          <w:i/>
        </w:rPr>
        <w:t>1</w:t>
      </w:r>
      <w:r>
        <w:rPr>
          <w:rFonts w:ascii="Calibri" w:hAnsi="Calibri"/>
          <w:b/>
          <w:i/>
        </w:rPr>
        <w:t>2</w:t>
      </w:r>
      <w:r w:rsidRPr="00283CA3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>15</w:t>
      </w:r>
      <w:r w:rsidRPr="00283CA3"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>14</w:t>
      </w:r>
      <w:r w:rsidRPr="00283CA3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>15</w:t>
      </w:r>
      <w:r w:rsidRPr="00283CA3">
        <w:rPr>
          <w:rFonts w:ascii="Calibri" w:hAnsi="Calibri"/>
          <w:b/>
          <w:i/>
        </w:rPr>
        <w:t xml:space="preserve"> Работа Всероссийского семинара</w:t>
      </w:r>
    </w:p>
    <w:p w:rsidR="006F5B60" w:rsidRPr="009306F2" w:rsidRDefault="006F5B60">
      <w:pPr>
        <w:pStyle w:val="aa"/>
        <w:tabs>
          <w:tab w:val="left" w:pos="0"/>
        </w:tabs>
        <w:ind w:left="0"/>
        <w:rPr>
          <w:rFonts w:ascii="Calibri" w:hAnsi="Calibri"/>
          <w:i/>
        </w:rPr>
      </w:pPr>
      <w:r w:rsidRPr="009306F2">
        <w:rPr>
          <w:rFonts w:ascii="Calibri" w:hAnsi="Calibri"/>
          <w:i/>
        </w:rPr>
        <w:t>14.15 – 15.00 обед</w:t>
      </w:r>
    </w:p>
    <w:p w:rsidR="006F5B60" w:rsidRPr="009306F2" w:rsidRDefault="006F5B60" w:rsidP="009306F2">
      <w:pPr>
        <w:tabs>
          <w:tab w:val="left" w:pos="142"/>
        </w:tabs>
        <w:rPr>
          <w:rFonts w:asciiTheme="minorHAnsi" w:hAnsiTheme="minorHAnsi" w:cstheme="minorHAnsi"/>
          <w:i/>
          <w:szCs w:val="26"/>
        </w:rPr>
      </w:pPr>
      <w:r w:rsidRPr="009306F2">
        <w:rPr>
          <w:rFonts w:asciiTheme="minorHAnsi" w:hAnsiTheme="minorHAnsi" w:cstheme="minorHAnsi"/>
          <w:i/>
          <w:szCs w:val="26"/>
        </w:rPr>
        <w:t>15.00-17.00 работа семинара</w:t>
      </w: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5277"/>
      </w:tblGrid>
      <w:tr w:rsidR="00AF0661" w:rsidRPr="00B65B39" w:rsidTr="002B0D99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F0661" w:rsidRPr="00B65B39" w:rsidRDefault="00AF0661" w:rsidP="002B0D99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16491819" r:id="rId15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661" w:rsidRPr="00CA2DA1" w:rsidRDefault="00AF0661" w:rsidP="002B0D99">
            <w:pPr>
              <w:jc w:val="right"/>
              <w:rPr>
                <w:rFonts w:ascii="Calibri" w:hAnsi="Calibri"/>
                <w:b/>
              </w:rPr>
            </w:pPr>
            <w:r w:rsidRPr="00CA2DA1">
              <w:rPr>
                <w:rFonts w:ascii="Calibri" w:hAnsi="Calibri"/>
                <w:b/>
              </w:rPr>
              <w:t>Регистрация участников</w:t>
            </w:r>
          </w:p>
          <w:p w:rsidR="00AF0661" w:rsidRPr="00D95044" w:rsidRDefault="00AF0661" w:rsidP="002B0D99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Тел. (495) 589-06-8</w:t>
            </w:r>
            <w:r>
              <w:rPr>
                <w:rFonts w:ascii="Calibri" w:hAnsi="Calibri"/>
                <w:b/>
                <w:sz w:val="32"/>
                <w:szCs w:val="32"/>
              </w:rPr>
              <w:t>2, 589-06-84</w:t>
            </w:r>
          </w:p>
          <w:p w:rsidR="00AF0661" w:rsidRPr="00CA2DA1" w:rsidRDefault="00AF0661" w:rsidP="002B0D99">
            <w:pPr>
              <w:jc w:val="right"/>
              <w:rPr>
                <w:rFonts w:ascii="Calibri" w:hAnsi="Calibri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CA2DA1">
              <w:rPr>
                <w:rFonts w:ascii="Calibri" w:hAnsi="Calibri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CA2DA1">
              <w:rPr>
                <w:rFonts w:ascii="Calibri" w:hAnsi="Calibri"/>
              </w:rPr>
              <w:t xml:space="preserve">: </w:t>
            </w:r>
            <w:hyperlink r:id="rId16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CA2DA1">
                <w:rPr>
                  <w:rStyle w:val="a8"/>
                  <w:rFonts w:ascii="Calibri" w:hAnsi="Calibri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CA2DA1">
                <w:rPr>
                  <w:rStyle w:val="a8"/>
                  <w:rFonts w:ascii="Calibri" w:hAnsi="Calibri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CA2DA1">
                <w:rPr>
                  <w:rStyle w:val="a8"/>
                  <w:rFonts w:ascii="Calibri" w:hAnsi="Calibri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AF0661" w:rsidRPr="00B65B39" w:rsidRDefault="00AF0661" w:rsidP="002B0D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AF0661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AF0661" w:rsidRDefault="00AF0661" w:rsidP="00AF0661">
      <w:pPr>
        <w:pStyle w:val="aa"/>
        <w:tabs>
          <w:tab w:val="left" w:pos="0"/>
        </w:tabs>
        <w:ind w:left="0"/>
        <w:rPr>
          <w:rFonts w:ascii="Calibri" w:hAnsi="Calibri"/>
          <w:b/>
          <w:i/>
        </w:rPr>
      </w:pPr>
      <w:r w:rsidRPr="00283CA3">
        <w:rPr>
          <w:rFonts w:ascii="Calibri" w:hAnsi="Calibri"/>
          <w:b/>
          <w:i/>
        </w:rPr>
        <w:t>1</w:t>
      </w:r>
      <w:r>
        <w:rPr>
          <w:rFonts w:ascii="Calibri" w:hAnsi="Calibri"/>
          <w:b/>
          <w:i/>
        </w:rPr>
        <w:t>2</w:t>
      </w:r>
      <w:r w:rsidRPr="00283CA3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>15</w:t>
      </w:r>
      <w:r w:rsidRPr="00283CA3">
        <w:rPr>
          <w:rFonts w:ascii="Calibri" w:hAnsi="Calibri"/>
          <w:b/>
          <w:i/>
        </w:rPr>
        <w:t>-</w:t>
      </w:r>
      <w:r>
        <w:rPr>
          <w:rFonts w:ascii="Calibri" w:hAnsi="Calibri"/>
          <w:b/>
          <w:i/>
        </w:rPr>
        <w:t>14</w:t>
      </w:r>
      <w:r w:rsidRPr="00283CA3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>15</w:t>
      </w:r>
      <w:r w:rsidRPr="00283CA3">
        <w:rPr>
          <w:rFonts w:ascii="Calibri" w:hAnsi="Calibri"/>
          <w:b/>
          <w:i/>
        </w:rPr>
        <w:t xml:space="preserve"> Работа Всероссийского семинара</w:t>
      </w:r>
    </w:p>
    <w:p w:rsidR="00AF0661" w:rsidRPr="000B0C9D" w:rsidRDefault="00AF0661" w:rsidP="00AF0661">
      <w:pPr>
        <w:pStyle w:val="aa"/>
        <w:tabs>
          <w:tab w:val="left" w:pos="0"/>
        </w:tabs>
        <w:ind w:left="0"/>
        <w:rPr>
          <w:rFonts w:ascii="Calibri" w:hAnsi="Calibri"/>
          <w:i/>
        </w:rPr>
      </w:pPr>
      <w:r w:rsidRPr="000B0C9D">
        <w:rPr>
          <w:rFonts w:ascii="Calibri" w:hAnsi="Calibri"/>
          <w:i/>
        </w:rPr>
        <w:t>14.15 – 15.00 обед</w:t>
      </w:r>
    </w:p>
    <w:p w:rsidR="00AF0661" w:rsidRPr="009306F2" w:rsidRDefault="00AF0661" w:rsidP="00AF0661">
      <w:pPr>
        <w:tabs>
          <w:tab w:val="left" w:pos="142"/>
        </w:tabs>
        <w:rPr>
          <w:rFonts w:asciiTheme="minorHAnsi" w:hAnsiTheme="minorHAnsi" w:cstheme="minorHAnsi"/>
          <w:i/>
          <w:szCs w:val="26"/>
        </w:rPr>
      </w:pPr>
      <w:r w:rsidRPr="009306F2">
        <w:rPr>
          <w:rFonts w:asciiTheme="minorHAnsi" w:hAnsiTheme="minorHAnsi" w:cstheme="minorHAnsi"/>
          <w:i/>
          <w:szCs w:val="26"/>
        </w:rPr>
        <w:t>15.00-17.00 работа семинара</w:t>
      </w:r>
    </w:p>
    <w:p w:rsidR="00AF0661" w:rsidRPr="00630B4C" w:rsidRDefault="00AF0661" w:rsidP="009306F2">
      <w:pPr>
        <w:tabs>
          <w:tab w:val="left" w:pos="142"/>
        </w:tabs>
        <w:rPr>
          <w:rFonts w:asciiTheme="minorHAnsi" w:hAnsiTheme="minorHAnsi" w:cstheme="minorHAnsi"/>
          <w:szCs w:val="26"/>
        </w:rPr>
      </w:pPr>
    </w:p>
    <w:p w:rsidR="006F5B60" w:rsidRDefault="006F5B60" w:rsidP="009306F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left" w:pos="0"/>
          <w:tab w:val="left" w:pos="284"/>
        </w:tabs>
        <w:spacing w:before="120"/>
        <w:ind w:left="284" w:hanging="284"/>
        <w:contextualSpacing/>
        <w:jc w:val="both"/>
        <w:rPr>
          <w:rFonts w:ascii="Calibri" w:hAnsi="Calibri"/>
          <w:i/>
          <w:sz w:val="26"/>
          <w:szCs w:val="26"/>
        </w:rPr>
      </w:pPr>
      <w:r w:rsidRPr="009306F2">
        <w:rPr>
          <w:rFonts w:ascii="Calibri" w:hAnsi="Calibri"/>
          <w:b/>
          <w:i/>
          <w:sz w:val="26"/>
          <w:szCs w:val="26"/>
        </w:rPr>
        <w:t xml:space="preserve">Богданов Алексей Игоревич </w:t>
      </w:r>
      <w:r w:rsidRPr="009306F2">
        <w:rPr>
          <w:rFonts w:ascii="Calibri" w:hAnsi="Calibri"/>
          <w:i/>
          <w:sz w:val="26"/>
          <w:szCs w:val="26"/>
        </w:rPr>
        <w:t>– специалист ООО «Якутская генерирующая компания», ранее Начальник отдела газовой промышленности Управления регулирования топливно-энергетического комплекса и химической промышленности ФАС России.</w:t>
      </w:r>
    </w:p>
    <w:p w:rsidR="007816D9" w:rsidRPr="009306F2" w:rsidRDefault="007816D9" w:rsidP="007816D9">
      <w:pPr>
        <w:pStyle w:val="HTML"/>
        <w:tabs>
          <w:tab w:val="clear" w:pos="916"/>
          <w:tab w:val="clear" w:pos="1832"/>
          <w:tab w:val="left" w:pos="0"/>
          <w:tab w:val="left" w:pos="284"/>
        </w:tabs>
        <w:spacing w:before="120"/>
        <w:ind w:left="284"/>
        <w:contextualSpacing/>
        <w:jc w:val="both"/>
        <w:rPr>
          <w:rFonts w:ascii="Calibri" w:hAnsi="Calibri"/>
          <w:i/>
          <w:sz w:val="26"/>
          <w:szCs w:val="26"/>
        </w:rPr>
      </w:pPr>
    </w:p>
    <w:p w:rsidR="006F5B60" w:rsidRPr="009306F2" w:rsidRDefault="00AF0661" w:rsidP="009306F2">
      <w:pPr>
        <w:pStyle w:val="aa"/>
        <w:tabs>
          <w:tab w:val="left" w:pos="426"/>
        </w:tabs>
        <w:ind w:left="425" w:hanging="425"/>
        <w:rPr>
          <w:rFonts w:asciiTheme="minorHAnsi" w:hAnsiTheme="minorHAnsi" w:cstheme="minorHAnsi"/>
          <w:sz w:val="26"/>
          <w:szCs w:val="26"/>
        </w:rPr>
      </w:pPr>
      <w:r w:rsidRPr="009306F2">
        <w:rPr>
          <w:rFonts w:asciiTheme="minorHAnsi" w:hAnsiTheme="minorHAnsi" w:cstheme="minorHAnsi"/>
          <w:b/>
          <w:color w:val="000000"/>
          <w:sz w:val="26"/>
          <w:szCs w:val="26"/>
        </w:rPr>
        <w:t>9</w:t>
      </w:r>
      <w:r w:rsidR="006F5B60" w:rsidRPr="009306F2">
        <w:rPr>
          <w:rFonts w:asciiTheme="minorHAnsi" w:hAnsiTheme="minorHAnsi" w:cstheme="minorHAnsi"/>
          <w:b/>
          <w:sz w:val="26"/>
          <w:szCs w:val="26"/>
        </w:rPr>
        <w:t xml:space="preserve">. Последние изменения законодательства газовой отрасли: </w:t>
      </w:r>
    </w:p>
    <w:p w:rsidR="006F5B60" w:rsidRPr="00AF0661" w:rsidRDefault="00AF0661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AF0661">
        <w:rPr>
          <w:rFonts w:asciiTheme="minorHAnsi" w:hAnsiTheme="minorHAnsi" w:cstheme="minorHAnsi"/>
          <w:sz w:val="20"/>
          <w:szCs w:val="20"/>
        </w:rPr>
        <w:t>9</w:t>
      </w:r>
      <w:r w:rsidR="006F5B60" w:rsidRPr="00AF0661">
        <w:rPr>
          <w:rFonts w:asciiTheme="minorHAnsi" w:hAnsiTheme="minorHAnsi" w:cstheme="minorHAnsi"/>
          <w:sz w:val="20"/>
          <w:szCs w:val="20"/>
        </w:rPr>
        <w:t xml:space="preserve">.1. </w:t>
      </w:r>
      <w:r w:rsidR="006F5B60" w:rsidRPr="00AF0661">
        <w:rPr>
          <w:rFonts w:asciiTheme="minorHAnsi" w:hAnsiTheme="minorHAnsi" w:cstheme="minorHAnsi"/>
          <w:color w:val="000000"/>
          <w:sz w:val="20"/>
          <w:szCs w:val="20"/>
        </w:rPr>
        <w:t>Итоги реализации плана мероприятий («дорожной карты»), «Повышение доступности энергетической инфраструктуры» (распоряжение Правительства РФ от 30.06.2012 № 1144-р) и дорожной карты по развитию конкуренции в отраслях экономики Российской Федерации (распоряжение Правительства РФ от 16.08.2018 № 1697-р. Перспективы изменения законодательства;</w:t>
      </w:r>
    </w:p>
    <w:p w:rsidR="006F5B60" w:rsidRPr="00AF0661" w:rsidRDefault="00AF0661">
      <w:pPr>
        <w:tabs>
          <w:tab w:val="left" w:pos="142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AF0661">
        <w:rPr>
          <w:rFonts w:asciiTheme="minorHAnsi" w:hAnsiTheme="minorHAnsi" w:cstheme="minorHAnsi"/>
          <w:sz w:val="20"/>
          <w:szCs w:val="20"/>
        </w:rPr>
        <w:t>9</w:t>
      </w:r>
      <w:r w:rsidR="006F5B60" w:rsidRPr="00AF0661">
        <w:rPr>
          <w:rFonts w:asciiTheme="minorHAnsi" w:hAnsiTheme="minorHAnsi" w:cstheme="minorHAnsi"/>
          <w:sz w:val="20"/>
          <w:szCs w:val="20"/>
        </w:rPr>
        <w:t xml:space="preserve">.2. </w:t>
      </w:r>
      <w:r w:rsidR="006F5B60" w:rsidRPr="00AF0661">
        <w:rPr>
          <w:rFonts w:asciiTheme="minorHAnsi" w:hAnsiTheme="minorHAnsi" w:cstheme="minorHAnsi"/>
          <w:color w:val="000000"/>
          <w:sz w:val="20"/>
          <w:szCs w:val="20"/>
        </w:rPr>
        <w:t>Перспективы развития законодательства с учетом принятия новой "Дорожной карты" распоряжение Правительства РФ от 17.01.2019 № 20-р "Об утверждении плана "Трансформация делового климата" и признании утратившими силу актов Правительства РФ";</w:t>
      </w:r>
    </w:p>
    <w:p w:rsidR="006F5B60" w:rsidRPr="00AF0661" w:rsidRDefault="00AF0661">
      <w:pPr>
        <w:tabs>
          <w:tab w:val="left" w:pos="142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AF0661">
        <w:rPr>
          <w:rFonts w:asciiTheme="minorHAnsi" w:hAnsiTheme="minorHAnsi" w:cstheme="minorHAnsi"/>
          <w:sz w:val="20"/>
          <w:szCs w:val="20"/>
        </w:rPr>
        <w:t>9</w:t>
      </w:r>
      <w:r w:rsidR="006F5B60" w:rsidRPr="00AF0661">
        <w:rPr>
          <w:rFonts w:asciiTheme="minorHAnsi" w:hAnsiTheme="minorHAnsi" w:cstheme="minorHAnsi"/>
          <w:sz w:val="20"/>
          <w:szCs w:val="20"/>
        </w:rPr>
        <w:t>.3. Дальнейшее совершенствование доступа к газотранспортной инфраструктуре;</w:t>
      </w:r>
    </w:p>
    <w:p w:rsidR="006F5B60" w:rsidRPr="00AF0661" w:rsidRDefault="00AF0661">
      <w:pPr>
        <w:pStyle w:val="aa"/>
        <w:tabs>
          <w:tab w:val="left" w:pos="0"/>
        </w:tabs>
        <w:ind w:left="0"/>
        <w:rPr>
          <w:rFonts w:asciiTheme="minorHAnsi" w:hAnsiTheme="minorHAnsi" w:cstheme="minorHAnsi"/>
          <w:sz w:val="20"/>
          <w:szCs w:val="20"/>
        </w:rPr>
      </w:pPr>
      <w:r w:rsidRPr="00AF0661">
        <w:rPr>
          <w:rFonts w:asciiTheme="minorHAnsi" w:hAnsiTheme="minorHAnsi" w:cstheme="minorHAnsi"/>
          <w:sz w:val="20"/>
          <w:szCs w:val="20"/>
        </w:rPr>
        <w:t>9</w:t>
      </w:r>
      <w:r w:rsidR="006F5B60" w:rsidRPr="00AF0661">
        <w:rPr>
          <w:rFonts w:asciiTheme="minorHAnsi" w:hAnsiTheme="minorHAnsi" w:cstheme="minorHAnsi"/>
          <w:sz w:val="20"/>
          <w:szCs w:val="20"/>
        </w:rPr>
        <w:t xml:space="preserve">.4. </w:t>
      </w:r>
      <w:r w:rsidR="006F5B60" w:rsidRPr="00AF0661">
        <w:rPr>
          <w:rFonts w:asciiTheme="minorHAnsi" w:hAnsiTheme="minorHAnsi" w:cstheme="minorHAnsi"/>
          <w:color w:val="000000"/>
          <w:sz w:val="20"/>
          <w:szCs w:val="20"/>
        </w:rPr>
        <w:t>Изменения отраслевого законодательства ФЗ № 69-ФЗ «О газоснабжении в Российской Федерации», планируемые изменения в ПП РФ № 549 «О порядке поставки газа для обеспечения коммунально-бытовых нужд граждан», изменения в ПП РФ 162 «Правила поставки газа в РФ»</w:t>
      </w:r>
      <w:r w:rsidR="006F5B60" w:rsidRPr="00AF0661">
        <w:rPr>
          <w:rFonts w:asciiTheme="minorHAnsi" w:hAnsiTheme="minorHAnsi" w:cstheme="minorHAnsi"/>
          <w:sz w:val="20"/>
          <w:szCs w:val="20"/>
        </w:rPr>
        <w:t>.</w:t>
      </w:r>
    </w:p>
    <w:p w:rsidR="001B0B01" w:rsidRPr="00976ED2" w:rsidRDefault="00AF0661">
      <w:pPr>
        <w:pStyle w:val="aa"/>
        <w:tabs>
          <w:tab w:val="left" w:pos="0"/>
        </w:tabs>
        <w:spacing w:before="120"/>
        <w:ind w:left="0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976ED2">
        <w:rPr>
          <w:rFonts w:asciiTheme="minorHAnsi" w:hAnsiTheme="minorHAnsi" w:cstheme="minorHAnsi"/>
          <w:b/>
          <w:sz w:val="26"/>
          <w:szCs w:val="26"/>
        </w:rPr>
        <w:t>10</w:t>
      </w:r>
      <w:r w:rsidR="00283CA3" w:rsidRPr="00976ED2">
        <w:rPr>
          <w:rFonts w:asciiTheme="minorHAnsi" w:hAnsiTheme="minorHAnsi" w:cstheme="minorHAnsi"/>
          <w:b/>
          <w:sz w:val="26"/>
          <w:szCs w:val="26"/>
        </w:rPr>
        <w:t>.  Изменение типовых форм документов, необходимых для подключения</w:t>
      </w:r>
      <w:r w:rsidR="001B0B01" w:rsidRPr="00976ED2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283CA3" w:rsidRPr="009306F2" w:rsidRDefault="00283CA3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/>
          <w:sz w:val="20"/>
          <w:szCs w:val="20"/>
        </w:rPr>
      </w:pPr>
      <w:r w:rsidRPr="009306F2">
        <w:rPr>
          <w:rFonts w:asciiTheme="minorHAnsi" w:hAnsiTheme="minorHAnsi" w:cstheme="minorHAnsi"/>
          <w:sz w:val="20"/>
          <w:szCs w:val="20"/>
        </w:rPr>
        <w:t xml:space="preserve"> (технологического присоединения) объектов капитального строительства к сети газораспределения (</w:t>
      </w:r>
      <w:r w:rsidRPr="009306F2">
        <w:rPr>
          <w:rFonts w:asciiTheme="minorHAnsi" w:hAnsiTheme="minorHAnsi"/>
          <w:sz w:val="20"/>
          <w:szCs w:val="20"/>
        </w:rPr>
        <w:t>проект ПП РФ "Об изменении и признании утратившими силу отдельных положений актов Правительства Российской Федерации по вопросам составления документов, необходимых для подключения (технологического присоединения) к сети газораспределения".</w:t>
      </w:r>
    </w:p>
    <w:p w:rsidR="001B0B01" w:rsidRPr="009306F2" w:rsidRDefault="00AF0661">
      <w:pPr>
        <w:tabs>
          <w:tab w:val="left" w:pos="142"/>
        </w:tabs>
        <w:spacing w:before="120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976ED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11</w:t>
      </w:r>
      <w:r w:rsidR="00283CA3" w:rsidRPr="00976ED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. </w:t>
      </w:r>
      <w:r w:rsidR="00283CA3" w:rsidRPr="00976ED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83CA3" w:rsidRPr="00976ED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Проект постановления РФ «Об изменении и признании утратившими силу отдельных положений актов Правительства</w:t>
      </w:r>
      <w:r w:rsidR="00283CA3" w:rsidRPr="00976ED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83CA3" w:rsidRPr="00976ED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Российской Федерации</w:t>
      </w:r>
      <w:r w:rsidR="00283CA3" w:rsidRPr="009306F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</w:p>
    <w:p w:rsidR="00283CA3" w:rsidRPr="009306F2" w:rsidRDefault="00283CA3" w:rsidP="009306F2">
      <w:pPr>
        <w:tabs>
          <w:tab w:val="left" w:pos="142"/>
        </w:tabs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по вопросам составления документов, необходимых для подключения (технологического присоединения) к сети газораспределения» (разработчик ФАС России).</w:t>
      </w:r>
      <w:r w:rsidRPr="009306F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F0661"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11</w:t>
      </w:r>
      <w:r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.1. Обзор изменений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№1314.</w:t>
      </w:r>
      <w:r w:rsidRPr="009306F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F0661" w:rsidRPr="009306F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11</w:t>
      </w:r>
      <w:r w:rsidRPr="009306F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.2. Новые формы документов о технологическом присоединении, изменение порядка подключения.</w:t>
      </w:r>
      <w:r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Изменения порядка подключения сетей газораспределения к другим сетям газораспределения (новые требования, изменение типовых документов). Изменение прав и обязанностей заявителя и исполнителя по договору подключения. </w:t>
      </w:r>
    </w:p>
    <w:p w:rsidR="00283CA3" w:rsidRPr="009306F2" w:rsidRDefault="00AF0661">
      <w:pPr>
        <w:tabs>
          <w:tab w:val="left" w:pos="142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11</w:t>
      </w:r>
      <w:r w:rsidR="00283CA3" w:rsidRPr="009306F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.3. Существующие проблемы подключения и способы их решения. Административная ответственность за нарушение порядка исполнения договора подключения (статья 9.21 КоАП), порядок работы с заявителями.</w:t>
      </w:r>
    </w:p>
    <w:p w:rsidR="00283CA3" w:rsidRPr="00976ED2" w:rsidRDefault="00AF0661">
      <w:pPr>
        <w:tabs>
          <w:tab w:val="left" w:pos="142"/>
        </w:tabs>
        <w:spacing w:before="120"/>
        <w:rPr>
          <w:rFonts w:asciiTheme="minorHAnsi" w:hAnsiTheme="minorHAnsi" w:cstheme="minorHAnsi"/>
          <w:b/>
          <w:sz w:val="26"/>
          <w:szCs w:val="26"/>
        </w:rPr>
      </w:pPr>
      <w:r w:rsidRPr="00976ED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12</w:t>
      </w:r>
      <w:r w:rsidR="00283CA3" w:rsidRPr="00976ED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.</w:t>
      </w:r>
      <w:r w:rsidR="00283CA3" w:rsidRPr="00976ED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83CA3" w:rsidRPr="00976ED2">
        <w:rPr>
          <w:rFonts w:asciiTheme="minorHAnsi" w:hAnsiTheme="minorHAnsi" w:cstheme="minorHAnsi"/>
          <w:b/>
          <w:sz w:val="26"/>
          <w:szCs w:val="26"/>
        </w:rPr>
        <w:t>Вопросы подключения к газораспределительным сетям распределенной генерации (газовые турбины).</w:t>
      </w:r>
    </w:p>
    <w:p w:rsidR="006F5B60" w:rsidRPr="009306F2" w:rsidRDefault="00AF0661" w:rsidP="009306F2">
      <w:pPr>
        <w:pStyle w:val="aa"/>
        <w:tabs>
          <w:tab w:val="left" w:pos="0"/>
        </w:tabs>
        <w:spacing w:before="120"/>
        <w:ind w:left="0"/>
        <w:contextualSpacing w:val="0"/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</w:pPr>
      <w:r w:rsidRPr="009306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13</w:t>
      </w:r>
      <w:r w:rsidR="006F5B60" w:rsidRPr="009306F2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.  Новые стандарты раскрытия информации для газотранспортных компаний: </w:t>
      </w:r>
    </w:p>
    <w:p w:rsidR="006F5B60" w:rsidRPr="00AF0661" w:rsidRDefault="006F5B60" w:rsidP="009306F2">
      <w:pPr>
        <w:pStyle w:val="aa"/>
        <w:tabs>
          <w:tab w:val="left" w:pos="0"/>
        </w:tabs>
        <w:ind w:left="0"/>
        <w:contextualSpacing w:val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F0661">
        <w:rPr>
          <w:rFonts w:asciiTheme="minorHAnsi" w:hAnsiTheme="minorHAnsi" w:cstheme="minorHAnsi"/>
          <w:color w:val="000000"/>
          <w:sz w:val="20"/>
          <w:szCs w:val="20"/>
        </w:rPr>
        <w:t>Приказ ФАС России от 18.01.2019 № 38/19 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форм".  Ответственность за нарушение порядка, форм и сроков раскрытия информации 19.8.1 КоАП</w:t>
      </w:r>
      <w:r w:rsidRPr="00AF066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283CA3" w:rsidRPr="00E155C0" w:rsidRDefault="00976ED2" w:rsidP="00283CA3">
      <w:pPr>
        <w:tabs>
          <w:tab w:val="left" w:pos="142"/>
        </w:tabs>
        <w:spacing w:before="1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14</w:t>
      </w:r>
      <w:r w:rsidR="00283CA3" w:rsidRPr="00E155C0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>.</w:t>
      </w:r>
      <w:r w:rsidR="00283CA3" w:rsidRPr="00E155C0">
        <w:rPr>
          <w:rFonts w:asciiTheme="minorHAnsi" w:hAnsiTheme="minorHAnsi" w:cstheme="minorHAnsi"/>
          <w:b/>
          <w:sz w:val="26"/>
          <w:szCs w:val="26"/>
        </w:rPr>
        <w:t xml:space="preserve">  Ответы на вопросы участников семинара.</w:t>
      </w:r>
    </w:p>
    <w:p w:rsidR="00283CA3" w:rsidRDefault="00283CA3" w:rsidP="004655D4">
      <w:pPr>
        <w:pStyle w:val="aa"/>
        <w:tabs>
          <w:tab w:val="left" w:pos="0"/>
        </w:tabs>
        <w:ind w:left="0"/>
        <w:rPr>
          <w:rFonts w:ascii="Calibri" w:hAnsi="Calibri"/>
        </w:rPr>
      </w:pPr>
    </w:p>
    <w:p w:rsidR="004655D4" w:rsidRDefault="004655D4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976ED2" w:rsidRDefault="00976ED2" w:rsidP="004655D4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5277"/>
      </w:tblGrid>
      <w:tr w:rsidR="00303ECA" w:rsidRPr="00B65B39" w:rsidTr="002B0D99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03ECA" w:rsidRPr="00B65B39" w:rsidRDefault="00303ECA" w:rsidP="002B0D99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8" type="#_x0000_t75" style="width:240.75pt;height:33pt" o:ole="">
                  <v:imagedata r:id="rId8" o:title=""/>
                </v:shape>
                <o:OLEObject Type="Embed" ProgID="CorelDraw.Graphic.16" ShapeID="_x0000_i1028" DrawAspect="Content" ObjectID="_1616491820" r:id="rId18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3ECA" w:rsidRPr="00CA2DA1" w:rsidRDefault="00303ECA" w:rsidP="002B0D99">
            <w:pPr>
              <w:jc w:val="right"/>
              <w:rPr>
                <w:rFonts w:ascii="Calibri" w:hAnsi="Calibri"/>
                <w:b/>
              </w:rPr>
            </w:pPr>
            <w:r w:rsidRPr="00CA2DA1">
              <w:rPr>
                <w:rFonts w:ascii="Calibri" w:hAnsi="Calibri"/>
                <w:b/>
              </w:rPr>
              <w:t>Регистрация участников</w:t>
            </w:r>
          </w:p>
          <w:p w:rsidR="00303ECA" w:rsidRPr="00D95044" w:rsidRDefault="00303ECA" w:rsidP="002B0D99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Тел. (495) 589-06-8</w:t>
            </w:r>
            <w:r>
              <w:rPr>
                <w:rFonts w:ascii="Calibri" w:hAnsi="Calibri"/>
                <w:b/>
                <w:sz w:val="32"/>
                <w:szCs w:val="32"/>
              </w:rPr>
              <w:t>2, 589-06-84</w:t>
            </w:r>
          </w:p>
          <w:p w:rsidR="00303ECA" w:rsidRPr="00A4319D" w:rsidRDefault="00303ECA" w:rsidP="002B0D99">
            <w:pPr>
              <w:jc w:val="right"/>
              <w:rPr>
                <w:rFonts w:ascii="Calibri" w:hAnsi="Calibri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A4319D">
              <w:rPr>
                <w:rFonts w:ascii="Calibri" w:hAnsi="Calibri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A4319D">
              <w:rPr>
                <w:rFonts w:ascii="Calibri" w:hAnsi="Calibri"/>
              </w:rPr>
              <w:t xml:space="preserve">: </w:t>
            </w:r>
            <w:hyperlink r:id="rId19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A4319D">
                <w:rPr>
                  <w:rStyle w:val="a8"/>
                  <w:rFonts w:ascii="Calibri" w:hAnsi="Calibri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A4319D">
                <w:rPr>
                  <w:rStyle w:val="a8"/>
                  <w:rFonts w:ascii="Calibri" w:hAnsi="Calibri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A4319D">
                <w:rPr>
                  <w:rStyle w:val="a8"/>
                  <w:rFonts w:ascii="Calibri" w:hAnsi="Calibri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303ECA" w:rsidRPr="00B65B39" w:rsidRDefault="00303ECA" w:rsidP="002B0D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20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303ECA" w:rsidRPr="000F69E3" w:rsidRDefault="00303ECA" w:rsidP="00303EC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83CA3">
        <w:rPr>
          <w:rStyle w:val="ac"/>
          <w:rFonts w:asciiTheme="minorHAnsi" w:hAnsiTheme="minorHAnsi" w:cstheme="minorHAnsi"/>
          <w:u w:val="single"/>
        </w:rPr>
        <w:t>Профессиональное мероприятие в России, где Вы можете:</w:t>
      </w:r>
      <w:r w:rsidRPr="00283CA3">
        <w:rPr>
          <w:rFonts w:asciiTheme="minorHAnsi" w:hAnsiTheme="minorHAnsi" w:cstheme="minorHAnsi"/>
        </w:rPr>
        <w:br/>
      </w:r>
      <w:r w:rsidRPr="000F69E3">
        <w:rPr>
          <w:rFonts w:asciiTheme="minorHAnsi" w:hAnsiTheme="minorHAnsi" w:cstheme="minorHAnsi"/>
          <w:sz w:val="22"/>
          <w:szCs w:val="22"/>
        </w:rPr>
        <w:t>1. Получить независимые мнения и комментарии по развитию российского газового рынка от представителей регулирующих и контролирующих органов.</w:t>
      </w:r>
      <w:r w:rsidRPr="000F69E3">
        <w:rPr>
          <w:rFonts w:asciiTheme="minorHAnsi" w:hAnsiTheme="minorHAnsi" w:cstheme="minorHAnsi"/>
          <w:sz w:val="22"/>
          <w:szCs w:val="22"/>
        </w:rPr>
        <w:br/>
        <w:t>2. Неформально пообщаться, и задать все интересующие Вас вопросы представителям регулирующих и контролирующих органов.</w:t>
      </w:r>
      <w:r w:rsidRPr="000F69E3">
        <w:rPr>
          <w:rFonts w:asciiTheme="minorHAnsi" w:hAnsiTheme="minorHAnsi" w:cstheme="minorHAnsi"/>
          <w:sz w:val="22"/>
          <w:szCs w:val="22"/>
        </w:rPr>
        <w:br/>
        <w:t>3. Обменяться опытом с коллегами и обзавестись новыми деловыми контактами.</w:t>
      </w:r>
    </w:p>
    <w:p w:rsidR="00303ECA" w:rsidRPr="000F69E3" w:rsidRDefault="00303ECA" w:rsidP="00303ECA">
      <w:pPr>
        <w:spacing w:before="120"/>
        <w:rPr>
          <w:rStyle w:val="ac"/>
          <w:rFonts w:asciiTheme="minorHAnsi" w:hAnsiTheme="minorHAnsi" w:cstheme="minorHAnsi"/>
          <w:b w:val="0"/>
          <w:sz w:val="22"/>
          <w:szCs w:val="22"/>
        </w:rPr>
      </w:pPr>
      <w:r w:rsidRPr="00283CA3">
        <w:rPr>
          <w:rStyle w:val="ac"/>
          <w:rFonts w:asciiTheme="minorHAnsi" w:hAnsiTheme="minorHAnsi" w:cstheme="minorHAnsi"/>
        </w:rPr>
        <w:t>Аудитория:</w:t>
      </w:r>
      <w:r w:rsidRPr="000F69E3">
        <w:rPr>
          <w:rStyle w:val="ac"/>
          <w:rFonts w:asciiTheme="minorHAnsi" w:hAnsiTheme="minorHAnsi" w:cstheme="minorHAnsi"/>
          <w:b w:val="0"/>
          <w:sz w:val="22"/>
          <w:szCs w:val="22"/>
        </w:rPr>
        <w:t xml:space="preserve"> руководители предприятий, руководители управлений и департаментов предприятий-потребителей газа, газораспределительные организации, тепловые станции, строительные компании.</w:t>
      </w:r>
    </w:p>
    <w:p w:rsidR="00303ECA" w:rsidRPr="000F69E3" w:rsidRDefault="00303ECA" w:rsidP="00303ECA">
      <w:pPr>
        <w:tabs>
          <w:tab w:val="left" w:pos="6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83CA3">
        <w:rPr>
          <w:rStyle w:val="ac"/>
          <w:rFonts w:asciiTheme="minorHAnsi" w:hAnsiTheme="minorHAnsi" w:cstheme="minorHAnsi"/>
        </w:rPr>
        <w:t>Место проведения:</w:t>
      </w:r>
      <w:r w:rsidRPr="000F69E3">
        <w:rPr>
          <w:rStyle w:val="ac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F69E3">
        <w:rPr>
          <w:rFonts w:asciiTheme="minorHAnsi" w:hAnsiTheme="minorHAnsi" w:cstheme="minorHAnsi"/>
          <w:sz w:val="22"/>
          <w:szCs w:val="22"/>
        </w:rPr>
        <w:t>г. Москва, Измайловское шоссе, 71-в, (ст. м. «Партизанская»). Гостиница «Измайлово», корпус «ВЕГА», 3 этаж, конференц-зал «Брюллов».</w:t>
      </w:r>
    </w:p>
    <w:p w:rsidR="00303ECA" w:rsidRPr="000F69E3" w:rsidRDefault="007816D9" w:rsidP="00303ECA">
      <w:pPr>
        <w:tabs>
          <w:tab w:val="left" w:pos="360"/>
        </w:tabs>
        <w:spacing w:before="12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noProof/>
          <w:color w:val="000000"/>
          <w:sz w:val="28"/>
          <w:szCs w:val="28"/>
        </w:rPr>
        <w:pict>
          <v:roundrect id="AutoShape 5" o:spid="_x0000_s1027" style="position:absolute;left:0;text-align:left;margin-left:-3.4pt;margin-top:2.45pt;width:544.5pt;height:1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" fillcolor="#c2d69b [1942]" strokecolor="#c2d69b [1942]" strokeweight="1pt">
            <v:fill color2="#eaf1dd [662]" angle="135" focus="50%" type="gradient"/>
            <v:shadow on="t" color="#4e6128 [1606]" opacity=".5" offset="1pt"/>
          </v:roundrect>
        </w:pict>
      </w:r>
      <w:r w:rsidR="00303ECA" w:rsidRPr="000F69E3">
        <w:rPr>
          <w:rFonts w:asciiTheme="minorHAnsi" w:hAnsiTheme="minorHAnsi" w:cstheme="minorHAnsi"/>
          <w:b/>
          <w:color w:val="FF0000"/>
          <w:sz w:val="28"/>
          <w:szCs w:val="28"/>
        </w:rPr>
        <w:t>!!! ВНИМАНИЕ !!!</w:t>
      </w:r>
    </w:p>
    <w:p w:rsidR="00303ECA" w:rsidRPr="000F69E3" w:rsidRDefault="00303ECA" w:rsidP="00303ECA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9E3">
        <w:rPr>
          <w:rFonts w:asciiTheme="minorHAnsi" w:hAnsiTheme="minorHAnsi" w:cstheme="minorHAnsi"/>
          <w:sz w:val="28"/>
          <w:szCs w:val="28"/>
        </w:rPr>
        <w:t xml:space="preserve">Если у Вас есть вопросы к  докладчикам Всероссийских мероприятий по тарифному регулированию в электроэнергетике, </w:t>
      </w:r>
    </w:p>
    <w:p w:rsidR="00303ECA" w:rsidRPr="000F69E3" w:rsidRDefault="00303ECA" w:rsidP="00303ECA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9E3">
        <w:rPr>
          <w:rFonts w:asciiTheme="minorHAnsi" w:hAnsiTheme="minorHAnsi" w:cstheme="minorHAnsi"/>
          <w:sz w:val="28"/>
          <w:szCs w:val="28"/>
        </w:rPr>
        <w:t xml:space="preserve">Вы можете подготовить их в письменной форме и направить нам </w:t>
      </w:r>
    </w:p>
    <w:p w:rsidR="00303ECA" w:rsidRPr="000F69E3" w:rsidRDefault="00303ECA" w:rsidP="00303ECA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9E3">
        <w:rPr>
          <w:rFonts w:asciiTheme="minorHAnsi" w:hAnsiTheme="minorHAnsi" w:cstheme="minorHAnsi"/>
          <w:sz w:val="28"/>
          <w:szCs w:val="28"/>
        </w:rPr>
        <w:t xml:space="preserve">на электронную почту: </w:t>
      </w:r>
      <w:hyperlink r:id="rId21" w:history="1">
        <w:r w:rsidRPr="000F69E3">
          <w:rPr>
            <w:rStyle w:val="a8"/>
            <w:rFonts w:asciiTheme="minorHAnsi" w:hAnsiTheme="minorHAnsi" w:cstheme="minorHAnsi"/>
            <w:sz w:val="28"/>
            <w:szCs w:val="28"/>
          </w:rPr>
          <w:t>energo-r@inbox.ru</w:t>
        </w:r>
      </w:hyperlink>
    </w:p>
    <w:p w:rsidR="00303ECA" w:rsidRPr="000F69E3" w:rsidRDefault="00303ECA" w:rsidP="00303ECA">
      <w:pPr>
        <w:jc w:val="center"/>
        <w:rPr>
          <w:rFonts w:asciiTheme="minorHAnsi" w:hAnsiTheme="minorHAnsi" w:cstheme="minorHAnsi"/>
          <w:sz w:val="28"/>
          <w:szCs w:val="28"/>
        </w:rPr>
      </w:pPr>
      <w:r w:rsidRPr="000F69E3">
        <w:rPr>
          <w:rFonts w:asciiTheme="minorHAnsi" w:hAnsiTheme="minorHAnsi" w:cstheme="minorHAnsi"/>
          <w:sz w:val="28"/>
          <w:szCs w:val="28"/>
        </w:rPr>
        <w:t>Подробные ответы будут освещаться в рамках Всероссийских семинаров.</w:t>
      </w:r>
    </w:p>
    <w:p w:rsidR="00303ECA" w:rsidRPr="000F69E3" w:rsidRDefault="00303ECA" w:rsidP="00303ECA">
      <w:pPr>
        <w:spacing w:before="120" w:after="120"/>
        <w:rPr>
          <w:rFonts w:asciiTheme="minorHAnsi" w:hAnsiTheme="minorHAnsi"/>
          <w:sz w:val="16"/>
          <w:szCs w:val="16"/>
        </w:rPr>
      </w:pPr>
    </w:p>
    <w:p w:rsidR="00303ECA" w:rsidRPr="00AF12EE" w:rsidRDefault="00303ECA" w:rsidP="00303ECA">
      <w:pPr>
        <w:spacing w:before="120" w:after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 xml:space="preserve">Базовая стоимость участия - </w:t>
      </w:r>
      <w:r>
        <w:rPr>
          <w:rFonts w:asciiTheme="minorHAnsi" w:hAnsiTheme="minorHAnsi"/>
          <w:sz w:val="28"/>
        </w:rPr>
        <w:t>34</w:t>
      </w:r>
      <w:r w:rsidRPr="00AF12EE">
        <w:rPr>
          <w:rFonts w:asciiTheme="minorHAnsi" w:hAnsiTheme="minorHAnsi"/>
          <w:sz w:val="28"/>
        </w:rPr>
        <w:t xml:space="preserve"> 950 рублей (НДС не облагается).</w:t>
      </w:r>
    </w:p>
    <w:p w:rsidR="00303ECA" w:rsidRPr="00C56FC1" w:rsidRDefault="00303ECA" w:rsidP="00303ECA">
      <w:pPr>
        <w:spacing w:before="120" w:after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>При регистрации до 12 апреля действует льготная стоимость участия – 31455 рублей.</w:t>
      </w:r>
      <w:r w:rsidRPr="00C56FC1">
        <w:rPr>
          <w:rFonts w:asciiTheme="minorHAnsi" w:hAnsiTheme="minorHAnsi"/>
          <w:b/>
          <w:color w:val="FF0000"/>
          <w:sz w:val="28"/>
        </w:rPr>
        <w:t xml:space="preserve"> </w:t>
      </w:r>
    </w:p>
    <w:p w:rsidR="00303ECA" w:rsidRPr="00283CA3" w:rsidRDefault="00303ECA" w:rsidP="00303ECA">
      <w:pPr>
        <w:spacing w:before="60"/>
        <w:rPr>
          <w:rFonts w:asciiTheme="minorHAnsi" w:hAnsiTheme="minorHAnsi" w:cstheme="minorHAnsi"/>
          <w:b/>
        </w:rPr>
      </w:pPr>
      <w:r w:rsidRPr="00283CA3">
        <w:rPr>
          <w:rFonts w:asciiTheme="minorHAnsi" w:hAnsiTheme="minorHAnsi" w:cstheme="minorHAnsi"/>
          <w:b/>
        </w:rPr>
        <w:t>Для регистрации участников необходимо:</w:t>
      </w:r>
    </w:p>
    <w:p w:rsidR="00303ECA" w:rsidRPr="000F69E3" w:rsidRDefault="00303ECA" w:rsidP="00303ECA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 xml:space="preserve">заполнить регистрационную форму на сайте </w:t>
      </w:r>
      <w:hyperlink r:id="rId22" w:history="1">
        <w:r w:rsidRPr="000F69E3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0F69E3">
          <w:rPr>
            <w:rStyle w:val="a8"/>
            <w:rFonts w:asciiTheme="minorHAnsi" w:hAnsiTheme="minorHAnsi" w:cstheme="minorHAnsi"/>
            <w:sz w:val="22"/>
            <w:szCs w:val="22"/>
          </w:rPr>
          <w:t>.</w:t>
        </w:r>
        <w:r w:rsidRPr="000F69E3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Energoreshenie</w:t>
        </w:r>
        <w:r w:rsidRPr="000F69E3">
          <w:rPr>
            <w:rStyle w:val="a8"/>
            <w:rFonts w:asciiTheme="minorHAnsi" w:hAnsiTheme="minorHAnsi" w:cstheme="minorHAnsi"/>
            <w:sz w:val="22"/>
            <w:szCs w:val="22"/>
          </w:rPr>
          <w:t>.</w:t>
        </w:r>
        <w:r w:rsidRPr="000F69E3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Pr="000F69E3">
        <w:rPr>
          <w:rFonts w:asciiTheme="minorHAnsi" w:hAnsiTheme="minorHAnsi" w:cstheme="minorHAnsi"/>
          <w:sz w:val="22"/>
          <w:szCs w:val="22"/>
        </w:rPr>
        <w:t xml:space="preserve"> в режиме On-line;</w:t>
      </w:r>
    </w:p>
    <w:p w:rsidR="00303ECA" w:rsidRPr="000F69E3" w:rsidRDefault="00303ECA" w:rsidP="00303ECA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 xml:space="preserve">либо прислать заявку в формате Word на электронную почту </w:t>
      </w:r>
      <w:hyperlink r:id="rId23" w:history="1">
        <w:r w:rsidRPr="000F69E3">
          <w:rPr>
            <w:rStyle w:val="a8"/>
            <w:rFonts w:asciiTheme="minorHAnsi" w:hAnsiTheme="minorHAnsi" w:cstheme="minorHAnsi"/>
            <w:sz w:val="22"/>
            <w:szCs w:val="22"/>
          </w:rPr>
          <w:t>energo-r@inbox.ru</w:t>
        </w:r>
      </w:hyperlink>
      <w:r w:rsidRPr="000F69E3">
        <w:rPr>
          <w:rFonts w:asciiTheme="minorHAnsi" w:hAnsiTheme="minorHAnsi" w:cstheme="minorHAnsi"/>
          <w:sz w:val="22"/>
          <w:szCs w:val="22"/>
        </w:rPr>
        <w:t>;</w:t>
      </w:r>
    </w:p>
    <w:p w:rsidR="00303ECA" w:rsidRPr="000F69E3" w:rsidRDefault="00303ECA" w:rsidP="00303ECA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 xml:space="preserve">в течение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0F69E3">
        <w:rPr>
          <w:rFonts w:asciiTheme="minorHAnsi" w:hAnsiTheme="minorHAnsi" w:cstheme="minorHAnsi"/>
          <w:sz w:val="22"/>
          <w:szCs w:val="22"/>
        </w:rPr>
        <w:t>0 минут Вас зарегистрируют, выставят счет на безналичную оплату;</w:t>
      </w:r>
    </w:p>
    <w:p w:rsidR="00303ECA" w:rsidRPr="000F69E3" w:rsidRDefault="00303ECA" w:rsidP="00303ECA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303ECA" w:rsidRPr="00283CA3" w:rsidRDefault="00303ECA" w:rsidP="00303ECA">
      <w:pPr>
        <w:spacing w:before="60"/>
        <w:rPr>
          <w:rFonts w:asciiTheme="minorHAnsi" w:hAnsiTheme="minorHAnsi" w:cstheme="minorHAnsi"/>
          <w:b/>
        </w:rPr>
      </w:pPr>
      <w:r w:rsidRPr="00283CA3">
        <w:rPr>
          <w:rFonts w:asciiTheme="minorHAnsi" w:hAnsiTheme="minorHAnsi" w:cstheme="minorHAnsi"/>
          <w:b/>
        </w:rPr>
        <w:t>В стоимость каждого семинара включено:</w:t>
      </w:r>
    </w:p>
    <w:p w:rsidR="00303ECA" w:rsidRPr="000F69E3" w:rsidRDefault="00303ECA" w:rsidP="00303ECA">
      <w:pPr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>- участие 1-го представителя компании;</w:t>
      </w:r>
    </w:p>
    <w:p w:rsidR="00303ECA" w:rsidRPr="000F69E3" w:rsidRDefault="00303ECA" w:rsidP="00303ECA">
      <w:pPr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>- индивидуальные консультации с лекторами в рамках семинара;</w:t>
      </w:r>
    </w:p>
    <w:p w:rsidR="00303ECA" w:rsidRPr="000F69E3" w:rsidRDefault="00303ECA" w:rsidP="00303ECA">
      <w:pPr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 xml:space="preserve">- раздаточный материал в печатном и электронном виде; </w:t>
      </w:r>
    </w:p>
    <w:p w:rsidR="00303ECA" w:rsidRPr="000F69E3" w:rsidRDefault="00303ECA" w:rsidP="00303EC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- сертификат участника семинара;</w:t>
      </w:r>
    </w:p>
    <w:p w:rsidR="00303ECA" w:rsidRPr="000F69E3" w:rsidRDefault="00303ECA" w:rsidP="00303ECA">
      <w:pPr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>- горячий обед в ресторане;</w:t>
      </w:r>
    </w:p>
    <w:p w:rsidR="00303ECA" w:rsidRPr="000F69E3" w:rsidRDefault="00303ECA" w:rsidP="00303ECA">
      <w:pPr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sz w:val="22"/>
          <w:szCs w:val="22"/>
        </w:rPr>
        <w:t>- дисконтная карта.</w:t>
      </w:r>
    </w:p>
    <w:p w:rsidR="00303ECA" w:rsidRPr="000F69E3" w:rsidRDefault="00303ECA" w:rsidP="00303ECA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0F69E3">
        <w:rPr>
          <w:rFonts w:asciiTheme="minorHAnsi" w:hAnsiTheme="minorHAnsi" w:cstheme="minorHAnsi"/>
          <w:b/>
          <w:sz w:val="22"/>
          <w:szCs w:val="22"/>
        </w:rPr>
        <w:t>Бронирование номеров</w:t>
      </w:r>
      <w:r w:rsidRPr="000F69E3">
        <w:rPr>
          <w:rFonts w:asciiTheme="minorHAnsi" w:hAnsiTheme="minorHAnsi" w:cstheme="minorHAnsi"/>
          <w:sz w:val="22"/>
          <w:szCs w:val="22"/>
        </w:rPr>
        <w:t xml:space="preserve"> в гостинице “Измайлово”: в заявке на участие необходимо написать дату и время заезда-выезда, категорию номера.  Стоимость проживания от 4350 рублей в сутки.</w:t>
      </w:r>
    </w:p>
    <w:p w:rsidR="00303ECA" w:rsidRPr="00283CA3" w:rsidRDefault="00303ECA" w:rsidP="00303ECA">
      <w:pPr>
        <w:pStyle w:val="1"/>
        <w:spacing w:before="60" w:after="0"/>
        <w:rPr>
          <w:rFonts w:asciiTheme="minorHAnsi" w:hAnsiTheme="minorHAnsi" w:cstheme="minorHAnsi"/>
          <w:b w:val="0"/>
          <w:sz w:val="22"/>
          <w:szCs w:val="22"/>
        </w:rPr>
      </w:pPr>
      <w:r w:rsidRPr="00283CA3">
        <w:rPr>
          <w:rFonts w:asciiTheme="minorHAnsi" w:hAnsiTheme="minorHAnsi" w:cstheme="minorHAnsi"/>
          <w:sz w:val="24"/>
          <w:szCs w:val="24"/>
        </w:rPr>
        <w:t>По вопросу</w:t>
      </w:r>
      <w:r w:rsidRPr="00283CA3">
        <w:rPr>
          <w:rStyle w:val="22"/>
          <w:rFonts w:asciiTheme="minorHAnsi" w:hAnsiTheme="minorHAnsi" w:cstheme="minorHAnsi"/>
          <w:b w:val="0"/>
        </w:rPr>
        <w:t xml:space="preserve"> </w:t>
      </w:r>
      <w:r w:rsidRPr="00283CA3">
        <w:rPr>
          <w:rStyle w:val="af0"/>
          <w:rFonts w:asciiTheme="minorHAnsi" w:hAnsiTheme="minorHAnsi" w:cstheme="minorHAnsi"/>
          <w:i w:val="0"/>
          <w:sz w:val="24"/>
          <w:szCs w:val="24"/>
        </w:rPr>
        <w:t>организации тендерных закупок по</w:t>
      </w:r>
      <w:r w:rsidRPr="00283CA3">
        <w:rPr>
          <w:rStyle w:val="af0"/>
          <w:rFonts w:asciiTheme="minorHAnsi" w:hAnsiTheme="minorHAnsi" w:cstheme="minorHAnsi"/>
          <w:sz w:val="24"/>
          <w:szCs w:val="24"/>
        </w:rPr>
        <w:t xml:space="preserve"> </w:t>
      </w:r>
      <w:r w:rsidRPr="00283CA3">
        <w:rPr>
          <w:rFonts w:asciiTheme="minorHAnsi" w:hAnsiTheme="minorHAnsi" w:cstheme="minorHAnsi"/>
          <w:sz w:val="24"/>
          <w:szCs w:val="24"/>
        </w:rPr>
        <w:t>44-ФЗ и 223-ФЗ</w:t>
      </w:r>
      <w:r w:rsidRPr="00283CA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283CA3">
        <w:rPr>
          <w:rFonts w:asciiTheme="minorHAnsi" w:hAnsiTheme="minorHAnsi" w:cstheme="minorHAnsi"/>
          <w:sz w:val="24"/>
          <w:szCs w:val="24"/>
        </w:rPr>
        <w:t>постоплате</w:t>
      </w:r>
      <w:r w:rsidRPr="000F69E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83CA3">
        <w:rPr>
          <w:rFonts w:asciiTheme="minorHAnsi" w:hAnsiTheme="minorHAnsi" w:cstheme="minorHAnsi"/>
          <w:b w:val="0"/>
          <w:sz w:val="22"/>
          <w:szCs w:val="22"/>
        </w:rPr>
        <w:t>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303ECA" w:rsidRPr="00283CA3" w:rsidRDefault="00303ECA" w:rsidP="00303ECA">
      <w:pPr>
        <w:spacing w:before="120"/>
        <w:rPr>
          <w:rFonts w:ascii="Calibri" w:hAnsi="Calibri"/>
          <w:b/>
          <w:sz w:val="28"/>
          <w:szCs w:val="28"/>
        </w:rPr>
      </w:pPr>
      <w:r w:rsidRPr="00283CA3">
        <w:rPr>
          <w:rFonts w:ascii="Calibri" w:hAnsi="Calibr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303ECA" w:rsidRPr="00283CA3" w:rsidRDefault="00303ECA" w:rsidP="00303ECA">
      <w:pPr>
        <w:rPr>
          <w:rFonts w:asciiTheme="minorHAnsi" w:hAnsiTheme="minorHAnsi" w:cstheme="minorHAnsi"/>
          <w:b/>
        </w:rPr>
      </w:pPr>
      <w:r w:rsidRPr="00283CA3">
        <w:rPr>
          <w:rFonts w:asciiTheme="minorHAnsi" w:hAnsiTheme="minorHAnsi" w:cstheme="minorHAnsi"/>
          <w:b/>
        </w:rPr>
        <w:t>Телефон:    (495) 589-06-84,  589-06-82</w:t>
      </w:r>
    </w:p>
    <w:p w:rsidR="00303ECA" w:rsidRPr="00A4319D" w:rsidRDefault="00303ECA" w:rsidP="00303ECA">
      <w:pPr>
        <w:rPr>
          <w:rFonts w:asciiTheme="minorHAnsi" w:hAnsiTheme="minorHAnsi" w:cstheme="minorHAnsi"/>
        </w:rPr>
      </w:pPr>
      <w:r w:rsidRPr="00283CA3">
        <w:rPr>
          <w:rFonts w:asciiTheme="minorHAnsi" w:hAnsiTheme="minorHAnsi" w:cstheme="minorHAnsi"/>
          <w:lang w:val="en-US"/>
        </w:rPr>
        <w:t>E</w:t>
      </w:r>
      <w:r w:rsidRPr="00A4319D">
        <w:rPr>
          <w:rFonts w:asciiTheme="minorHAnsi" w:hAnsiTheme="minorHAnsi" w:cstheme="minorHAnsi"/>
        </w:rPr>
        <w:t>-</w:t>
      </w:r>
      <w:r w:rsidRPr="00283CA3">
        <w:rPr>
          <w:rFonts w:asciiTheme="minorHAnsi" w:hAnsiTheme="minorHAnsi" w:cstheme="minorHAnsi"/>
          <w:lang w:val="en-US"/>
        </w:rPr>
        <w:t>mail</w:t>
      </w:r>
      <w:r w:rsidRPr="00A4319D">
        <w:rPr>
          <w:rFonts w:asciiTheme="minorHAnsi" w:hAnsiTheme="minorHAnsi" w:cstheme="minorHAnsi"/>
        </w:rPr>
        <w:t xml:space="preserve">: </w:t>
      </w:r>
      <w:hyperlink r:id="rId24" w:history="1">
        <w:r w:rsidRPr="00283CA3">
          <w:rPr>
            <w:rStyle w:val="a8"/>
            <w:rFonts w:asciiTheme="minorHAnsi" w:hAnsiTheme="minorHAnsi" w:cstheme="minorHAnsi"/>
            <w:lang w:val="en-US"/>
          </w:rPr>
          <w:t>energo</w:t>
        </w:r>
        <w:r w:rsidRPr="00A4319D">
          <w:rPr>
            <w:rStyle w:val="a8"/>
            <w:rFonts w:asciiTheme="minorHAnsi" w:hAnsiTheme="minorHAnsi" w:cstheme="minorHAnsi"/>
          </w:rPr>
          <w:t>-</w:t>
        </w:r>
        <w:r w:rsidRPr="00283CA3">
          <w:rPr>
            <w:rStyle w:val="a8"/>
            <w:rFonts w:asciiTheme="minorHAnsi" w:hAnsiTheme="minorHAnsi" w:cstheme="minorHAnsi"/>
            <w:lang w:val="en-US"/>
          </w:rPr>
          <w:t>r</w:t>
        </w:r>
        <w:r w:rsidRPr="00A4319D">
          <w:rPr>
            <w:rStyle w:val="a8"/>
            <w:rFonts w:asciiTheme="minorHAnsi" w:hAnsiTheme="minorHAnsi" w:cstheme="minorHAnsi"/>
          </w:rPr>
          <w:t>@</w:t>
        </w:r>
        <w:r w:rsidRPr="00283CA3">
          <w:rPr>
            <w:rStyle w:val="a8"/>
            <w:rFonts w:asciiTheme="minorHAnsi" w:hAnsiTheme="minorHAnsi" w:cstheme="minorHAnsi"/>
            <w:lang w:val="en-US"/>
          </w:rPr>
          <w:t>inbox</w:t>
        </w:r>
        <w:r w:rsidRPr="00A4319D">
          <w:rPr>
            <w:rStyle w:val="a8"/>
            <w:rFonts w:asciiTheme="minorHAnsi" w:hAnsiTheme="minorHAnsi" w:cstheme="minorHAnsi"/>
          </w:rPr>
          <w:t>.</w:t>
        </w:r>
        <w:r w:rsidRPr="00283CA3">
          <w:rPr>
            <w:rStyle w:val="a8"/>
            <w:rFonts w:asciiTheme="minorHAnsi" w:hAnsiTheme="minorHAnsi" w:cstheme="minorHAnsi"/>
            <w:lang w:val="en-US"/>
          </w:rPr>
          <w:t>ru</w:t>
        </w:r>
      </w:hyperlink>
    </w:p>
    <w:p w:rsidR="00303ECA" w:rsidRPr="00283CA3" w:rsidRDefault="00303ECA" w:rsidP="00303ECA">
      <w:pPr>
        <w:rPr>
          <w:rFonts w:asciiTheme="minorHAnsi" w:hAnsiTheme="minorHAnsi" w:cstheme="minorHAnsi"/>
        </w:rPr>
      </w:pPr>
      <w:r w:rsidRPr="00283CA3">
        <w:rPr>
          <w:rFonts w:asciiTheme="minorHAnsi" w:hAnsiTheme="minorHAnsi" w:cstheme="minorHAnsi"/>
          <w:lang w:val="en-US"/>
        </w:rPr>
        <w:t>ICQ</w:t>
      </w:r>
      <w:r w:rsidRPr="00283CA3">
        <w:rPr>
          <w:rFonts w:asciiTheme="minorHAnsi" w:hAnsiTheme="minorHAnsi" w:cstheme="minorHAnsi"/>
        </w:rPr>
        <w:t xml:space="preserve">: 635-332-474               </w:t>
      </w:r>
    </w:p>
    <w:p w:rsidR="00303ECA" w:rsidRPr="00283CA3" w:rsidRDefault="00303ECA" w:rsidP="00303ECA">
      <w:pPr>
        <w:rPr>
          <w:rFonts w:asciiTheme="minorHAnsi" w:hAnsiTheme="minorHAnsi" w:cstheme="minorHAnsi"/>
        </w:rPr>
      </w:pPr>
      <w:r w:rsidRPr="00283CA3">
        <w:rPr>
          <w:rFonts w:asciiTheme="minorHAnsi" w:hAnsiTheme="minorHAnsi" w:cstheme="minorHAnsi"/>
        </w:rPr>
        <w:t xml:space="preserve">Сайт: </w:t>
      </w:r>
      <w:hyperlink r:id="rId25" w:history="1">
        <w:r w:rsidRPr="00283CA3">
          <w:rPr>
            <w:rStyle w:val="a8"/>
            <w:rFonts w:asciiTheme="minorHAnsi" w:hAnsiTheme="minorHAnsi" w:cstheme="minorHAnsi"/>
            <w:lang w:val="en-US"/>
          </w:rPr>
          <w:t>www</w:t>
        </w:r>
        <w:r w:rsidRPr="00283CA3">
          <w:rPr>
            <w:rStyle w:val="a8"/>
            <w:rFonts w:asciiTheme="minorHAnsi" w:hAnsiTheme="minorHAnsi" w:cstheme="minorHAnsi"/>
          </w:rPr>
          <w:t>.</w:t>
        </w:r>
        <w:r w:rsidRPr="00283CA3">
          <w:rPr>
            <w:rStyle w:val="a8"/>
            <w:rFonts w:asciiTheme="minorHAnsi" w:hAnsiTheme="minorHAnsi" w:cstheme="minorHAnsi"/>
            <w:lang w:val="en-US"/>
          </w:rPr>
          <w:t>Energoreshenie</w:t>
        </w:r>
        <w:r w:rsidRPr="00283CA3">
          <w:rPr>
            <w:rStyle w:val="a8"/>
            <w:rFonts w:asciiTheme="minorHAnsi" w:hAnsiTheme="minorHAnsi" w:cstheme="minorHAnsi"/>
          </w:rPr>
          <w:t>.</w:t>
        </w:r>
        <w:r w:rsidRPr="00283CA3">
          <w:rPr>
            <w:rStyle w:val="a8"/>
            <w:rFonts w:asciiTheme="minorHAnsi" w:hAnsiTheme="minorHAnsi" w:cstheme="minorHAnsi"/>
            <w:lang w:val="en-US"/>
          </w:rPr>
          <w:t>ru</w:t>
        </w:r>
      </w:hyperlink>
    </w:p>
    <w:p w:rsidR="00303ECA" w:rsidRDefault="00303ECA" w:rsidP="00303ECA">
      <w:pPr>
        <w:spacing w:before="120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976ED2" w:rsidRPr="009306F2" w:rsidRDefault="00303ECA" w:rsidP="009306F2">
      <w:pPr>
        <w:spacing w:before="120"/>
        <w:rPr>
          <w:rFonts w:asciiTheme="minorHAnsi" w:hAnsiTheme="minorHAnsi" w:cstheme="minorHAnsi"/>
          <w:sz w:val="26"/>
          <w:szCs w:val="26"/>
        </w:rPr>
      </w:pPr>
      <w:r w:rsidRPr="009F04B7">
        <w:rPr>
          <w:rFonts w:asciiTheme="minorHAnsi" w:hAnsiTheme="minorHAnsi" w:cstheme="minorHAnsi"/>
          <w:b/>
          <w:color w:val="FF0000"/>
          <w:sz w:val="26"/>
          <w:szCs w:val="26"/>
        </w:rPr>
        <w:t>Лицензия на осуществление образовательной деятельности № 19574 от 21.12.2017</w:t>
      </w:r>
    </w:p>
    <w:p w:rsidR="00976ED2" w:rsidRPr="00F07809" w:rsidRDefault="00976ED2">
      <w:pPr>
        <w:pStyle w:val="aa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sectPr w:rsidR="00976ED2" w:rsidRPr="00F07809" w:rsidSect="000840A6">
      <w:headerReference w:type="even" r:id="rId26"/>
      <w:pgSz w:w="11906" w:h="16838"/>
      <w:pgMar w:top="284" w:right="424" w:bottom="568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C2" w:rsidRDefault="002E49C2">
      <w:r>
        <w:separator/>
      </w:r>
    </w:p>
  </w:endnote>
  <w:endnote w:type="continuationSeparator" w:id="0">
    <w:p w:rsidR="002E49C2" w:rsidRDefault="002E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C2" w:rsidRDefault="002E49C2">
      <w:r>
        <w:separator/>
      </w:r>
    </w:p>
  </w:footnote>
  <w:footnote w:type="continuationSeparator" w:id="0">
    <w:p w:rsidR="002E49C2" w:rsidRDefault="002E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C2" w:rsidRDefault="002E49C2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9C2" w:rsidRDefault="002E4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D4D"/>
    <w:multiLevelType w:val="hybridMultilevel"/>
    <w:tmpl w:val="835E3EB6"/>
    <w:lvl w:ilvl="0" w:tplc="17C2DF1C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DF8"/>
    <w:multiLevelType w:val="multilevel"/>
    <w:tmpl w:val="BF0C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8517B"/>
    <w:multiLevelType w:val="hybridMultilevel"/>
    <w:tmpl w:val="0FBE611C"/>
    <w:lvl w:ilvl="0" w:tplc="7F0A412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51BF"/>
    <w:multiLevelType w:val="hybridMultilevel"/>
    <w:tmpl w:val="8C760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5912"/>
    <w:multiLevelType w:val="multilevel"/>
    <w:tmpl w:val="FC6EA3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ED7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871665"/>
    <w:multiLevelType w:val="hybridMultilevel"/>
    <w:tmpl w:val="A670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6680"/>
    <w:multiLevelType w:val="multilevel"/>
    <w:tmpl w:val="1138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8">
    <w:nsid w:val="4EC1115A"/>
    <w:multiLevelType w:val="hybridMultilevel"/>
    <w:tmpl w:val="DC2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75034"/>
    <w:multiLevelType w:val="hybridMultilevel"/>
    <w:tmpl w:val="337A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37DAA"/>
    <w:multiLevelType w:val="hybridMultilevel"/>
    <w:tmpl w:val="9A34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3520"/>
    <w:multiLevelType w:val="multilevel"/>
    <w:tmpl w:val="776E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26D41D6"/>
    <w:multiLevelType w:val="multilevel"/>
    <w:tmpl w:val="04405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4">
    <w:nsid w:val="679E6023"/>
    <w:multiLevelType w:val="hybridMultilevel"/>
    <w:tmpl w:val="DA30FC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CE59DD"/>
    <w:multiLevelType w:val="hybridMultilevel"/>
    <w:tmpl w:val="7BF27626"/>
    <w:lvl w:ilvl="0" w:tplc="4B4878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A18D7"/>
    <w:multiLevelType w:val="multilevel"/>
    <w:tmpl w:val="FC6EA3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FF4C37"/>
    <w:multiLevelType w:val="hybridMultilevel"/>
    <w:tmpl w:val="5DBC83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9A45ED0"/>
    <w:multiLevelType w:val="multilevel"/>
    <w:tmpl w:val="65BC633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5" w:hanging="1440"/>
      </w:pPr>
      <w:rPr>
        <w:rFonts w:hint="default"/>
      </w:rPr>
    </w:lvl>
  </w:abstractNum>
  <w:abstractNum w:abstractNumId="19">
    <w:nsid w:val="7E431ED2"/>
    <w:multiLevelType w:val="hybridMultilevel"/>
    <w:tmpl w:val="2D7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19"/>
  </w:num>
  <w:num w:numId="18">
    <w:abstractNumId w:val="9"/>
  </w:num>
  <w:num w:numId="19">
    <w:abstractNumId w:val="17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045C"/>
    <w:rsid w:val="00002B72"/>
    <w:rsid w:val="00005D35"/>
    <w:rsid w:val="000063E8"/>
    <w:rsid w:val="000143AD"/>
    <w:rsid w:val="0002032E"/>
    <w:rsid w:val="000224B5"/>
    <w:rsid w:val="00024B51"/>
    <w:rsid w:val="0002795E"/>
    <w:rsid w:val="00031907"/>
    <w:rsid w:val="00032EE4"/>
    <w:rsid w:val="000331D6"/>
    <w:rsid w:val="00042FF8"/>
    <w:rsid w:val="00043401"/>
    <w:rsid w:val="0004551B"/>
    <w:rsid w:val="00046915"/>
    <w:rsid w:val="00050E52"/>
    <w:rsid w:val="0005576D"/>
    <w:rsid w:val="00070607"/>
    <w:rsid w:val="00076B14"/>
    <w:rsid w:val="00080525"/>
    <w:rsid w:val="00080889"/>
    <w:rsid w:val="000840A6"/>
    <w:rsid w:val="00087A76"/>
    <w:rsid w:val="000911DD"/>
    <w:rsid w:val="00091590"/>
    <w:rsid w:val="000930B1"/>
    <w:rsid w:val="00097795"/>
    <w:rsid w:val="000B3BEC"/>
    <w:rsid w:val="000B3D3B"/>
    <w:rsid w:val="000B400C"/>
    <w:rsid w:val="000B6B23"/>
    <w:rsid w:val="000D5D4C"/>
    <w:rsid w:val="000D7864"/>
    <w:rsid w:val="000F5C48"/>
    <w:rsid w:val="000F686D"/>
    <w:rsid w:val="000F69E3"/>
    <w:rsid w:val="001036C0"/>
    <w:rsid w:val="00104C1D"/>
    <w:rsid w:val="00113C70"/>
    <w:rsid w:val="0011714A"/>
    <w:rsid w:val="00120291"/>
    <w:rsid w:val="0012764E"/>
    <w:rsid w:val="00136549"/>
    <w:rsid w:val="001443DF"/>
    <w:rsid w:val="0014798A"/>
    <w:rsid w:val="00150CD6"/>
    <w:rsid w:val="00150EBE"/>
    <w:rsid w:val="001510E0"/>
    <w:rsid w:val="001543BA"/>
    <w:rsid w:val="00154F8F"/>
    <w:rsid w:val="00161BDB"/>
    <w:rsid w:val="00162213"/>
    <w:rsid w:val="00163C59"/>
    <w:rsid w:val="00170B0F"/>
    <w:rsid w:val="001736A1"/>
    <w:rsid w:val="001740DF"/>
    <w:rsid w:val="00190E64"/>
    <w:rsid w:val="001910CD"/>
    <w:rsid w:val="00191520"/>
    <w:rsid w:val="00192770"/>
    <w:rsid w:val="00193EB4"/>
    <w:rsid w:val="0019449E"/>
    <w:rsid w:val="001A48B6"/>
    <w:rsid w:val="001B0B01"/>
    <w:rsid w:val="001B2036"/>
    <w:rsid w:val="001B4B1D"/>
    <w:rsid w:val="001C4EBF"/>
    <w:rsid w:val="001C5E49"/>
    <w:rsid w:val="001D7B6F"/>
    <w:rsid w:val="001E2E3D"/>
    <w:rsid w:val="001E3F8B"/>
    <w:rsid w:val="001E520A"/>
    <w:rsid w:val="001F1161"/>
    <w:rsid w:val="001F3800"/>
    <w:rsid w:val="001F5CB8"/>
    <w:rsid w:val="0020606E"/>
    <w:rsid w:val="00211CAB"/>
    <w:rsid w:val="00213434"/>
    <w:rsid w:val="00214407"/>
    <w:rsid w:val="00214520"/>
    <w:rsid w:val="00216305"/>
    <w:rsid w:val="0022050D"/>
    <w:rsid w:val="00225F2C"/>
    <w:rsid w:val="00227124"/>
    <w:rsid w:val="00230398"/>
    <w:rsid w:val="002340EE"/>
    <w:rsid w:val="00235087"/>
    <w:rsid w:val="00246238"/>
    <w:rsid w:val="00246677"/>
    <w:rsid w:val="002517E3"/>
    <w:rsid w:val="00266F29"/>
    <w:rsid w:val="002705F5"/>
    <w:rsid w:val="00283CA3"/>
    <w:rsid w:val="002904E9"/>
    <w:rsid w:val="00292C19"/>
    <w:rsid w:val="0029794B"/>
    <w:rsid w:val="002A6308"/>
    <w:rsid w:val="002B0D99"/>
    <w:rsid w:val="002B12EF"/>
    <w:rsid w:val="002C0EB8"/>
    <w:rsid w:val="002C49C2"/>
    <w:rsid w:val="002C4C52"/>
    <w:rsid w:val="002D5FB8"/>
    <w:rsid w:val="002E49C2"/>
    <w:rsid w:val="002E5A99"/>
    <w:rsid w:val="002F1DF0"/>
    <w:rsid w:val="002F2373"/>
    <w:rsid w:val="002F24C1"/>
    <w:rsid w:val="002F6D46"/>
    <w:rsid w:val="00303331"/>
    <w:rsid w:val="00303ECA"/>
    <w:rsid w:val="003050CB"/>
    <w:rsid w:val="00305B16"/>
    <w:rsid w:val="00306185"/>
    <w:rsid w:val="00307E08"/>
    <w:rsid w:val="00312464"/>
    <w:rsid w:val="003210FB"/>
    <w:rsid w:val="003211DD"/>
    <w:rsid w:val="00325B50"/>
    <w:rsid w:val="00327D7F"/>
    <w:rsid w:val="00332D3E"/>
    <w:rsid w:val="00334368"/>
    <w:rsid w:val="003354E7"/>
    <w:rsid w:val="00336EAE"/>
    <w:rsid w:val="003406FA"/>
    <w:rsid w:val="00341680"/>
    <w:rsid w:val="0034383E"/>
    <w:rsid w:val="00345292"/>
    <w:rsid w:val="003556D2"/>
    <w:rsid w:val="0035633A"/>
    <w:rsid w:val="00360267"/>
    <w:rsid w:val="00364DF8"/>
    <w:rsid w:val="00365F08"/>
    <w:rsid w:val="00367D74"/>
    <w:rsid w:val="00375A29"/>
    <w:rsid w:val="00375D11"/>
    <w:rsid w:val="00383848"/>
    <w:rsid w:val="0039251E"/>
    <w:rsid w:val="0039537F"/>
    <w:rsid w:val="003A5ACD"/>
    <w:rsid w:val="003A6E40"/>
    <w:rsid w:val="003A70ED"/>
    <w:rsid w:val="003B16B1"/>
    <w:rsid w:val="003B1F60"/>
    <w:rsid w:val="003B5096"/>
    <w:rsid w:val="003B5ED1"/>
    <w:rsid w:val="003B72EF"/>
    <w:rsid w:val="003C17F3"/>
    <w:rsid w:val="003C4767"/>
    <w:rsid w:val="003C6F69"/>
    <w:rsid w:val="003D29C5"/>
    <w:rsid w:val="003D2CB8"/>
    <w:rsid w:val="003D5E9A"/>
    <w:rsid w:val="003D7040"/>
    <w:rsid w:val="003E2B10"/>
    <w:rsid w:val="003E3C3D"/>
    <w:rsid w:val="003F01AE"/>
    <w:rsid w:val="003F41F8"/>
    <w:rsid w:val="003F51D1"/>
    <w:rsid w:val="00401161"/>
    <w:rsid w:val="00411FFB"/>
    <w:rsid w:val="00413D55"/>
    <w:rsid w:val="004140D0"/>
    <w:rsid w:val="004178F1"/>
    <w:rsid w:val="004237DD"/>
    <w:rsid w:val="00427389"/>
    <w:rsid w:val="00430E51"/>
    <w:rsid w:val="004349E4"/>
    <w:rsid w:val="0043752A"/>
    <w:rsid w:val="00440AE7"/>
    <w:rsid w:val="004445C6"/>
    <w:rsid w:val="00445084"/>
    <w:rsid w:val="00445CE6"/>
    <w:rsid w:val="00446178"/>
    <w:rsid w:val="00451793"/>
    <w:rsid w:val="004523B8"/>
    <w:rsid w:val="00452AB5"/>
    <w:rsid w:val="00454F7E"/>
    <w:rsid w:val="00461325"/>
    <w:rsid w:val="00461DA1"/>
    <w:rsid w:val="00464002"/>
    <w:rsid w:val="004655D4"/>
    <w:rsid w:val="00473605"/>
    <w:rsid w:val="00475775"/>
    <w:rsid w:val="00475BE1"/>
    <w:rsid w:val="00477888"/>
    <w:rsid w:val="00484A8B"/>
    <w:rsid w:val="00492ACF"/>
    <w:rsid w:val="004A138B"/>
    <w:rsid w:val="004A2006"/>
    <w:rsid w:val="004A38A8"/>
    <w:rsid w:val="004A48BD"/>
    <w:rsid w:val="004A4A77"/>
    <w:rsid w:val="004A6013"/>
    <w:rsid w:val="004A7C86"/>
    <w:rsid w:val="004B161C"/>
    <w:rsid w:val="004B1C01"/>
    <w:rsid w:val="004B429B"/>
    <w:rsid w:val="004C0339"/>
    <w:rsid w:val="004C0A4B"/>
    <w:rsid w:val="004C213D"/>
    <w:rsid w:val="004C3803"/>
    <w:rsid w:val="004C49BF"/>
    <w:rsid w:val="004C6A67"/>
    <w:rsid w:val="004D1D1B"/>
    <w:rsid w:val="004D2D38"/>
    <w:rsid w:val="004D5C4B"/>
    <w:rsid w:val="004E3338"/>
    <w:rsid w:val="004E4276"/>
    <w:rsid w:val="004E656F"/>
    <w:rsid w:val="004F48A2"/>
    <w:rsid w:val="00500968"/>
    <w:rsid w:val="00510AB6"/>
    <w:rsid w:val="00520003"/>
    <w:rsid w:val="00524E30"/>
    <w:rsid w:val="005271C6"/>
    <w:rsid w:val="0053007A"/>
    <w:rsid w:val="00535515"/>
    <w:rsid w:val="00536BD3"/>
    <w:rsid w:val="0054066D"/>
    <w:rsid w:val="005418C1"/>
    <w:rsid w:val="00545455"/>
    <w:rsid w:val="005472B9"/>
    <w:rsid w:val="00550AEA"/>
    <w:rsid w:val="00552AA3"/>
    <w:rsid w:val="00561300"/>
    <w:rsid w:val="005819B9"/>
    <w:rsid w:val="00582B5E"/>
    <w:rsid w:val="005A5656"/>
    <w:rsid w:val="005B5D64"/>
    <w:rsid w:val="005C4237"/>
    <w:rsid w:val="005C4C65"/>
    <w:rsid w:val="005C5BE6"/>
    <w:rsid w:val="005D163F"/>
    <w:rsid w:val="005E5C47"/>
    <w:rsid w:val="005F4549"/>
    <w:rsid w:val="005F77FD"/>
    <w:rsid w:val="00600140"/>
    <w:rsid w:val="0060103A"/>
    <w:rsid w:val="00605C2B"/>
    <w:rsid w:val="00606F31"/>
    <w:rsid w:val="006072EE"/>
    <w:rsid w:val="00612D1B"/>
    <w:rsid w:val="00617653"/>
    <w:rsid w:val="00617F2A"/>
    <w:rsid w:val="00622CAD"/>
    <w:rsid w:val="00623C6B"/>
    <w:rsid w:val="00627423"/>
    <w:rsid w:val="00627F19"/>
    <w:rsid w:val="00630B4C"/>
    <w:rsid w:val="00651DFD"/>
    <w:rsid w:val="00661711"/>
    <w:rsid w:val="00662003"/>
    <w:rsid w:val="006663C1"/>
    <w:rsid w:val="00666882"/>
    <w:rsid w:val="00666AD6"/>
    <w:rsid w:val="00667F9A"/>
    <w:rsid w:val="00672777"/>
    <w:rsid w:val="00683FBE"/>
    <w:rsid w:val="00684AAB"/>
    <w:rsid w:val="00685D4F"/>
    <w:rsid w:val="00686989"/>
    <w:rsid w:val="006873B9"/>
    <w:rsid w:val="00691FD6"/>
    <w:rsid w:val="006956E0"/>
    <w:rsid w:val="00697D81"/>
    <w:rsid w:val="006A0309"/>
    <w:rsid w:val="006A4070"/>
    <w:rsid w:val="006A48C8"/>
    <w:rsid w:val="006B2380"/>
    <w:rsid w:val="006B34EA"/>
    <w:rsid w:val="006B61C4"/>
    <w:rsid w:val="006C78E4"/>
    <w:rsid w:val="006E7702"/>
    <w:rsid w:val="006F45BD"/>
    <w:rsid w:val="006F5B60"/>
    <w:rsid w:val="0070655E"/>
    <w:rsid w:val="00707A89"/>
    <w:rsid w:val="007110FF"/>
    <w:rsid w:val="00713D42"/>
    <w:rsid w:val="00716779"/>
    <w:rsid w:val="00716F27"/>
    <w:rsid w:val="00717A9A"/>
    <w:rsid w:val="0072058C"/>
    <w:rsid w:val="00721249"/>
    <w:rsid w:val="00722C0E"/>
    <w:rsid w:val="00724519"/>
    <w:rsid w:val="00727279"/>
    <w:rsid w:val="00747A6E"/>
    <w:rsid w:val="00760D8E"/>
    <w:rsid w:val="007646B1"/>
    <w:rsid w:val="0077129B"/>
    <w:rsid w:val="007816D9"/>
    <w:rsid w:val="0078697F"/>
    <w:rsid w:val="007920C1"/>
    <w:rsid w:val="007A12B7"/>
    <w:rsid w:val="007A3620"/>
    <w:rsid w:val="007D0E34"/>
    <w:rsid w:val="007D23A6"/>
    <w:rsid w:val="007E22B6"/>
    <w:rsid w:val="007F5125"/>
    <w:rsid w:val="00804828"/>
    <w:rsid w:val="00804D87"/>
    <w:rsid w:val="008054B3"/>
    <w:rsid w:val="008105EE"/>
    <w:rsid w:val="008130E1"/>
    <w:rsid w:val="008179A6"/>
    <w:rsid w:val="00817C3E"/>
    <w:rsid w:val="00830EF3"/>
    <w:rsid w:val="00834BF3"/>
    <w:rsid w:val="0084445C"/>
    <w:rsid w:val="008508E3"/>
    <w:rsid w:val="00851937"/>
    <w:rsid w:val="00854A35"/>
    <w:rsid w:val="00854BC5"/>
    <w:rsid w:val="00856714"/>
    <w:rsid w:val="00861531"/>
    <w:rsid w:val="0086233D"/>
    <w:rsid w:val="00863CDC"/>
    <w:rsid w:val="00870D19"/>
    <w:rsid w:val="00877928"/>
    <w:rsid w:val="00877BCF"/>
    <w:rsid w:val="00881BCB"/>
    <w:rsid w:val="008953D5"/>
    <w:rsid w:val="00895B07"/>
    <w:rsid w:val="00897634"/>
    <w:rsid w:val="008A07E0"/>
    <w:rsid w:val="008A1AC7"/>
    <w:rsid w:val="008A5F79"/>
    <w:rsid w:val="008A70D5"/>
    <w:rsid w:val="008A76BA"/>
    <w:rsid w:val="008B33B5"/>
    <w:rsid w:val="008B3406"/>
    <w:rsid w:val="008B5D34"/>
    <w:rsid w:val="008B6641"/>
    <w:rsid w:val="008C51B0"/>
    <w:rsid w:val="008D1927"/>
    <w:rsid w:val="008D1BD5"/>
    <w:rsid w:val="008D4186"/>
    <w:rsid w:val="008E21AF"/>
    <w:rsid w:val="008E5749"/>
    <w:rsid w:val="008E7242"/>
    <w:rsid w:val="008F01E0"/>
    <w:rsid w:val="008F0A99"/>
    <w:rsid w:val="008F2283"/>
    <w:rsid w:val="008F3608"/>
    <w:rsid w:val="008F3D4A"/>
    <w:rsid w:val="008F52F5"/>
    <w:rsid w:val="008F5A49"/>
    <w:rsid w:val="00912203"/>
    <w:rsid w:val="00917C13"/>
    <w:rsid w:val="009306F2"/>
    <w:rsid w:val="00931FE5"/>
    <w:rsid w:val="0094188C"/>
    <w:rsid w:val="00941C6A"/>
    <w:rsid w:val="00945969"/>
    <w:rsid w:val="00945FB5"/>
    <w:rsid w:val="009474CC"/>
    <w:rsid w:val="009555A0"/>
    <w:rsid w:val="00955EED"/>
    <w:rsid w:val="0096029A"/>
    <w:rsid w:val="00966077"/>
    <w:rsid w:val="00966254"/>
    <w:rsid w:val="009705DB"/>
    <w:rsid w:val="00972A71"/>
    <w:rsid w:val="00972F7B"/>
    <w:rsid w:val="00973C54"/>
    <w:rsid w:val="00976ED2"/>
    <w:rsid w:val="00981912"/>
    <w:rsid w:val="00987BE6"/>
    <w:rsid w:val="009A0911"/>
    <w:rsid w:val="009B064C"/>
    <w:rsid w:val="009B181F"/>
    <w:rsid w:val="009B2B7A"/>
    <w:rsid w:val="009B5215"/>
    <w:rsid w:val="009C0EB9"/>
    <w:rsid w:val="009C2FD1"/>
    <w:rsid w:val="009C796B"/>
    <w:rsid w:val="009D1054"/>
    <w:rsid w:val="009D1BC3"/>
    <w:rsid w:val="009E4099"/>
    <w:rsid w:val="009E5921"/>
    <w:rsid w:val="009E7B7F"/>
    <w:rsid w:val="009F04B7"/>
    <w:rsid w:val="009F0527"/>
    <w:rsid w:val="009F0E15"/>
    <w:rsid w:val="009F11F5"/>
    <w:rsid w:val="009F1547"/>
    <w:rsid w:val="009F181A"/>
    <w:rsid w:val="009F1B12"/>
    <w:rsid w:val="009F7E89"/>
    <w:rsid w:val="00A054D8"/>
    <w:rsid w:val="00A10EF0"/>
    <w:rsid w:val="00A16B23"/>
    <w:rsid w:val="00A23811"/>
    <w:rsid w:val="00A23CD4"/>
    <w:rsid w:val="00A30EB6"/>
    <w:rsid w:val="00A32BC2"/>
    <w:rsid w:val="00A32CC5"/>
    <w:rsid w:val="00A343F3"/>
    <w:rsid w:val="00A3758F"/>
    <w:rsid w:val="00A4319D"/>
    <w:rsid w:val="00A447C4"/>
    <w:rsid w:val="00A44C32"/>
    <w:rsid w:val="00A47A9D"/>
    <w:rsid w:val="00A5166A"/>
    <w:rsid w:val="00A557A2"/>
    <w:rsid w:val="00A57480"/>
    <w:rsid w:val="00A625DF"/>
    <w:rsid w:val="00A6620A"/>
    <w:rsid w:val="00A66D2D"/>
    <w:rsid w:val="00A67A5A"/>
    <w:rsid w:val="00A70BB8"/>
    <w:rsid w:val="00A72519"/>
    <w:rsid w:val="00A739F5"/>
    <w:rsid w:val="00A77815"/>
    <w:rsid w:val="00A77AF5"/>
    <w:rsid w:val="00A77CC0"/>
    <w:rsid w:val="00A936CF"/>
    <w:rsid w:val="00A96FD7"/>
    <w:rsid w:val="00A9718A"/>
    <w:rsid w:val="00AA0E32"/>
    <w:rsid w:val="00AA2AD9"/>
    <w:rsid w:val="00AB30C6"/>
    <w:rsid w:val="00AB36B0"/>
    <w:rsid w:val="00AB49DB"/>
    <w:rsid w:val="00AB59DA"/>
    <w:rsid w:val="00AC211E"/>
    <w:rsid w:val="00AC24D3"/>
    <w:rsid w:val="00AC26A3"/>
    <w:rsid w:val="00AC3E39"/>
    <w:rsid w:val="00AD26CF"/>
    <w:rsid w:val="00AD53C9"/>
    <w:rsid w:val="00AD5927"/>
    <w:rsid w:val="00AE02F6"/>
    <w:rsid w:val="00AE68F2"/>
    <w:rsid w:val="00AE7114"/>
    <w:rsid w:val="00AF0661"/>
    <w:rsid w:val="00AF5CC5"/>
    <w:rsid w:val="00AF5E46"/>
    <w:rsid w:val="00B0170B"/>
    <w:rsid w:val="00B01A7F"/>
    <w:rsid w:val="00B02837"/>
    <w:rsid w:val="00B0313A"/>
    <w:rsid w:val="00B04EEF"/>
    <w:rsid w:val="00B05A6B"/>
    <w:rsid w:val="00B07C73"/>
    <w:rsid w:val="00B07E3D"/>
    <w:rsid w:val="00B156B0"/>
    <w:rsid w:val="00B17B8C"/>
    <w:rsid w:val="00B22877"/>
    <w:rsid w:val="00B247D5"/>
    <w:rsid w:val="00B24F56"/>
    <w:rsid w:val="00B262FD"/>
    <w:rsid w:val="00B26D5B"/>
    <w:rsid w:val="00B356D0"/>
    <w:rsid w:val="00B361B5"/>
    <w:rsid w:val="00B36FD8"/>
    <w:rsid w:val="00B456A0"/>
    <w:rsid w:val="00B462BC"/>
    <w:rsid w:val="00B46DB5"/>
    <w:rsid w:val="00B53C92"/>
    <w:rsid w:val="00B55563"/>
    <w:rsid w:val="00B6070E"/>
    <w:rsid w:val="00B62A23"/>
    <w:rsid w:val="00B65F09"/>
    <w:rsid w:val="00B714D0"/>
    <w:rsid w:val="00B717C3"/>
    <w:rsid w:val="00B72C13"/>
    <w:rsid w:val="00B73F86"/>
    <w:rsid w:val="00B8026B"/>
    <w:rsid w:val="00B826C4"/>
    <w:rsid w:val="00B850A4"/>
    <w:rsid w:val="00B9500A"/>
    <w:rsid w:val="00B970E8"/>
    <w:rsid w:val="00BB56B3"/>
    <w:rsid w:val="00BD395D"/>
    <w:rsid w:val="00BD5CA8"/>
    <w:rsid w:val="00BE09C1"/>
    <w:rsid w:val="00BF269E"/>
    <w:rsid w:val="00C00C05"/>
    <w:rsid w:val="00C03672"/>
    <w:rsid w:val="00C12CB7"/>
    <w:rsid w:val="00C13364"/>
    <w:rsid w:val="00C22FE6"/>
    <w:rsid w:val="00C24EAB"/>
    <w:rsid w:val="00C26D3A"/>
    <w:rsid w:val="00C35144"/>
    <w:rsid w:val="00C375F6"/>
    <w:rsid w:val="00C42164"/>
    <w:rsid w:val="00C42FCC"/>
    <w:rsid w:val="00C529B2"/>
    <w:rsid w:val="00C61BC9"/>
    <w:rsid w:val="00C6395A"/>
    <w:rsid w:val="00C7053E"/>
    <w:rsid w:val="00C71A09"/>
    <w:rsid w:val="00C721A6"/>
    <w:rsid w:val="00C76BB3"/>
    <w:rsid w:val="00C84975"/>
    <w:rsid w:val="00C85EDE"/>
    <w:rsid w:val="00C91737"/>
    <w:rsid w:val="00C91781"/>
    <w:rsid w:val="00C93B98"/>
    <w:rsid w:val="00C94006"/>
    <w:rsid w:val="00CA31C8"/>
    <w:rsid w:val="00CA3742"/>
    <w:rsid w:val="00CA5FAF"/>
    <w:rsid w:val="00CA7071"/>
    <w:rsid w:val="00CA77A3"/>
    <w:rsid w:val="00CA7902"/>
    <w:rsid w:val="00CB1D02"/>
    <w:rsid w:val="00CB628C"/>
    <w:rsid w:val="00CB651E"/>
    <w:rsid w:val="00CE01DE"/>
    <w:rsid w:val="00CE1206"/>
    <w:rsid w:val="00D0279D"/>
    <w:rsid w:val="00D041E1"/>
    <w:rsid w:val="00D0575B"/>
    <w:rsid w:val="00D10504"/>
    <w:rsid w:val="00D10A98"/>
    <w:rsid w:val="00D14438"/>
    <w:rsid w:val="00D241A9"/>
    <w:rsid w:val="00D2575D"/>
    <w:rsid w:val="00D26CE6"/>
    <w:rsid w:val="00D30819"/>
    <w:rsid w:val="00D32664"/>
    <w:rsid w:val="00D365CF"/>
    <w:rsid w:val="00D373E4"/>
    <w:rsid w:val="00D41D05"/>
    <w:rsid w:val="00D50E24"/>
    <w:rsid w:val="00D5326F"/>
    <w:rsid w:val="00D544CC"/>
    <w:rsid w:val="00D55C4D"/>
    <w:rsid w:val="00D575A2"/>
    <w:rsid w:val="00D60C66"/>
    <w:rsid w:val="00D61C12"/>
    <w:rsid w:val="00D64C0C"/>
    <w:rsid w:val="00D66810"/>
    <w:rsid w:val="00D70D54"/>
    <w:rsid w:val="00D71103"/>
    <w:rsid w:val="00D77053"/>
    <w:rsid w:val="00D81D2D"/>
    <w:rsid w:val="00D84380"/>
    <w:rsid w:val="00D95044"/>
    <w:rsid w:val="00D9659A"/>
    <w:rsid w:val="00D97874"/>
    <w:rsid w:val="00DA3FEA"/>
    <w:rsid w:val="00DA40C8"/>
    <w:rsid w:val="00DA6A02"/>
    <w:rsid w:val="00DB05BE"/>
    <w:rsid w:val="00DB136F"/>
    <w:rsid w:val="00DB4CD9"/>
    <w:rsid w:val="00DC782C"/>
    <w:rsid w:val="00DF076E"/>
    <w:rsid w:val="00DF244F"/>
    <w:rsid w:val="00E06B90"/>
    <w:rsid w:val="00E0712E"/>
    <w:rsid w:val="00E1129D"/>
    <w:rsid w:val="00E1191C"/>
    <w:rsid w:val="00E20D4F"/>
    <w:rsid w:val="00E24F30"/>
    <w:rsid w:val="00E278F9"/>
    <w:rsid w:val="00E306B3"/>
    <w:rsid w:val="00E30814"/>
    <w:rsid w:val="00E376B2"/>
    <w:rsid w:val="00E42B10"/>
    <w:rsid w:val="00E457C8"/>
    <w:rsid w:val="00E50207"/>
    <w:rsid w:val="00E513A1"/>
    <w:rsid w:val="00E558EE"/>
    <w:rsid w:val="00E56D1C"/>
    <w:rsid w:val="00E65B98"/>
    <w:rsid w:val="00E66113"/>
    <w:rsid w:val="00E7015F"/>
    <w:rsid w:val="00E7128A"/>
    <w:rsid w:val="00E7305A"/>
    <w:rsid w:val="00E74A5C"/>
    <w:rsid w:val="00E76152"/>
    <w:rsid w:val="00E81287"/>
    <w:rsid w:val="00E816BD"/>
    <w:rsid w:val="00E81AC6"/>
    <w:rsid w:val="00E81EB7"/>
    <w:rsid w:val="00E906FD"/>
    <w:rsid w:val="00E915A9"/>
    <w:rsid w:val="00E924C6"/>
    <w:rsid w:val="00EA1799"/>
    <w:rsid w:val="00EA2209"/>
    <w:rsid w:val="00EA72EF"/>
    <w:rsid w:val="00EA78F5"/>
    <w:rsid w:val="00EB0EF8"/>
    <w:rsid w:val="00EB70B9"/>
    <w:rsid w:val="00EB7D87"/>
    <w:rsid w:val="00EC072F"/>
    <w:rsid w:val="00EC2B2E"/>
    <w:rsid w:val="00ED082E"/>
    <w:rsid w:val="00ED0E24"/>
    <w:rsid w:val="00ED537E"/>
    <w:rsid w:val="00EE32B0"/>
    <w:rsid w:val="00EE34C2"/>
    <w:rsid w:val="00EF420A"/>
    <w:rsid w:val="00EF7E7D"/>
    <w:rsid w:val="00F03951"/>
    <w:rsid w:val="00F043BA"/>
    <w:rsid w:val="00F0482E"/>
    <w:rsid w:val="00F0699B"/>
    <w:rsid w:val="00F06B40"/>
    <w:rsid w:val="00F07809"/>
    <w:rsid w:val="00F16E3D"/>
    <w:rsid w:val="00F17C30"/>
    <w:rsid w:val="00F20496"/>
    <w:rsid w:val="00F36F31"/>
    <w:rsid w:val="00F53930"/>
    <w:rsid w:val="00F563D5"/>
    <w:rsid w:val="00F61EF7"/>
    <w:rsid w:val="00F64BCB"/>
    <w:rsid w:val="00F67832"/>
    <w:rsid w:val="00F72BAC"/>
    <w:rsid w:val="00F7737E"/>
    <w:rsid w:val="00F8745D"/>
    <w:rsid w:val="00F94B9D"/>
    <w:rsid w:val="00F95644"/>
    <w:rsid w:val="00FA01C6"/>
    <w:rsid w:val="00FC7098"/>
    <w:rsid w:val="00FD3191"/>
    <w:rsid w:val="00FE2D98"/>
    <w:rsid w:val="00FE3E89"/>
    <w:rsid w:val="00FE43BA"/>
    <w:rsid w:val="00FE4FCE"/>
    <w:rsid w:val="00FF165B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1720DCF8-5513-4A60-B015-4A93DB5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D6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A77A3"/>
  </w:style>
  <w:style w:type="character" w:customStyle="1" w:styleId="20">
    <w:name w:val="Заголовок 2 Знак"/>
    <w:basedOn w:val="a0"/>
    <w:link w:val="2"/>
    <w:semiHidden/>
    <w:rsid w:val="0009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aption">
    <w:name w:val="doccaption"/>
    <w:basedOn w:val="a0"/>
    <w:rsid w:val="00D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3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5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hyperlink" Target="http://www.Energoresh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http://www.Energoresheni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hyperlink" Target="mailto:energo-r@inbox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mailto:energo-r@inbo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mailto:energo-r@inbo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B5F7-7359-463E-BCD1-C1D59EF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12943</CharactersWithSpaces>
  <SharedDoc>false</SharedDoc>
  <HLinks>
    <vt:vector size="36" baseType="variant"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http://www.vesna-sochi.ru/</vt:lpwstr>
      </vt:variant>
      <vt:variant>
        <vt:lpwstr/>
      </vt:variant>
      <vt:variant>
        <vt:i4>984129</vt:i4>
      </vt:variant>
      <vt:variant>
        <vt:i4>9</vt:i4>
      </vt:variant>
      <vt:variant>
        <vt:i4>0</vt:i4>
      </vt:variant>
      <vt:variant>
        <vt:i4>5</vt:i4>
      </vt:variant>
      <vt:variant>
        <vt:lpwstr>http://www.энергорешение.рф/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7</cp:revision>
  <cp:lastPrinted>2016-01-12T10:01:00Z</cp:lastPrinted>
  <dcterms:created xsi:type="dcterms:W3CDTF">2019-04-10T10:56:00Z</dcterms:created>
  <dcterms:modified xsi:type="dcterms:W3CDTF">2019-04-11T07:44:00Z</dcterms:modified>
</cp:coreProperties>
</file>