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4988"/>
      </w:tblGrid>
      <w:tr w:rsidR="000A225F" w:rsidRPr="00B65B39" w:rsidTr="00275CED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225F" w:rsidRPr="00B65B39" w:rsidRDefault="000A225F" w:rsidP="00275CED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 w:rsidRPr="007F01EC"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45861895" r:id="rId9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40D" w:rsidRPr="00CA2DA1" w:rsidRDefault="002B140D" w:rsidP="002B140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2B140D" w:rsidRPr="002B140D" w:rsidRDefault="00A347F1" w:rsidP="002B140D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8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925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) 589-06-82, 589-06-84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0" w:history="1">
              <w:r w:rsidRPr="00CA2DA1">
                <w:rPr>
                  <w:rStyle w:val="a6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ru</w:t>
              </w:r>
            </w:hyperlink>
          </w:p>
          <w:p w:rsidR="000A225F" w:rsidRPr="00B65B39" w:rsidRDefault="002B140D" w:rsidP="002B140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1" w:history="1">
              <w:r w:rsidRPr="001C30FC">
                <w:rPr>
                  <w:rStyle w:val="a6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6"/>
                  <w:rFonts w:ascii="Calibri" w:hAnsi="Calibri"/>
                </w:rPr>
                <w:t>.</w:t>
              </w:r>
              <w:r w:rsidRPr="001C30FC">
                <w:rPr>
                  <w:rStyle w:val="a6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2B140D" w:rsidRDefault="002B140D" w:rsidP="002B140D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Курс повышения квалификации (</w:t>
      </w:r>
      <w:r w:rsidR="00D4129A">
        <w:rPr>
          <w:rFonts w:asciiTheme="minorHAnsi" w:hAnsiTheme="minorHAnsi"/>
          <w:sz w:val="28"/>
          <w:szCs w:val="28"/>
        </w:rPr>
        <w:t>24</w:t>
      </w:r>
      <w:r>
        <w:rPr>
          <w:rFonts w:asciiTheme="minorHAnsi" w:hAnsiTheme="minorHAnsi"/>
          <w:sz w:val="28"/>
          <w:szCs w:val="28"/>
        </w:rPr>
        <w:t xml:space="preserve"> часа) </w:t>
      </w:r>
      <w:r w:rsidRPr="00B35164">
        <w:rPr>
          <w:rFonts w:asciiTheme="minorHAnsi" w:hAnsiTheme="minorHAnsi"/>
          <w:sz w:val="28"/>
          <w:szCs w:val="28"/>
        </w:rPr>
        <w:t xml:space="preserve">по учебной программе </w:t>
      </w:r>
    </w:p>
    <w:p w:rsidR="002B140D" w:rsidRPr="00C4750D" w:rsidRDefault="002B140D" w:rsidP="002B140D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0A225F" w:rsidRPr="00D4129A" w:rsidRDefault="00F671E2" w:rsidP="000B5385">
      <w:pPr>
        <w:spacing w:before="120"/>
        <w:jc w:val="center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noProof/>
          <w:color w:val="000000"/>
        </w:rPr>
        <w:pict>
          <v:roundrect id="_x0000_s1030" style="position:absolute;left:0;text-align:left;margin-left:.8pt;margin-top:4.45pt;width:530.5pt;height:115.5pt;z-index:-251658752" arcsize="10923f" fillcolor="white [3201]" strokecolor="green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D4129A">
        <w:rPr>
          <w:rFonts w:ascii="Calibri" w:hAnsi="Calibri" w:cs="Arial"/>
          <w:i/>
          <w:color w:val="000000"/>
        </w:rPr>
        <w:t>6</w:t>
      </w:r>
      <w:r w:rsidR="007C3EAD">
        <w:rPr>
          <w:rFonts w:ascii="Calibri" w:hAnsi="Calibri" w:cs="Arial"/>
          <w:i/>
          <w:color w:val="000000"/>
        </w:rPr>
        <w:t xml:space="preserve"> </w:t>
      </w:r>
      <w:r w:rsidR="00D4129A">
        <w:rPr>
          <w:rFonts w:ascii="Calibri" w:hAnsi="Calibri" w:cs="Arial"/>
          <w:i/>
          <w:color w:val="000000"/>
        </w:rPr>
        <w:t>июня</w:t>
      </w:r>
      <w:r w:rsidR="0052775E">
        <w:rPr>
          <w:rFonts w:ascii="Calibri" w:hAnsi="Calibri" w:cs="Arial"/>
          <w:i/>
          <w:color w:val="000000"/>
        </w:rPr>
        <w:t xml:space="preserve"> </w:t>
      </w:r>
      <w:r w:rsidR="000A225F" w:rsidRPr="00BF65E9">
        <w:rPr>
          <w:rFonts w:ascii="Calibri" w:hAnsi="Calibri" w:cs="Arial"/>
          <w:i/>
          <w:color w:val="000000"/>
        </w:rPr>
        <w:t>20</w:t>
      </w:r>
      <w:r w:rsidR="007C3EAD">
        <w:rPr>
          <w:rFonts w:ascii="Calibri" w:hAnsi="Calibri" w:cs="Arial"/>
          <w:i/>
          <w:color w:val="000000"/>
        </w:rPr>
        <w:t>20</w:t>
      </w:r>
      <w:r w:rsidR="000A225F" w:rsidRPr="00BF65E9">
        <w:rPr>
          <w:rFonts w:ascii="Calibri" w:hAnsi="Calibri" w:cs="Arial"/>
          <w:i/>
          <w:color w:val="000000"/>
        </w:rPr>
        <w:t xml:space="preserve"> года, г. Москва, Программа Всероссийского семинара № </w:t>
      </w:r>
      <w:r w:rsidR="00D4129A">
        <w:rPr>
          <w:rFonts w:ascii="Calibri" w:hAnsi="Calibri" w:cs="Arial"/>
          <w:i/>
          <w:color w:val="000000"/>
        </w:rPr>
        <w:t>3</w:t>
      </w:r>
    </w:p>
    <w:p w:rsidR="007C3EAD" w:rsidRPr="00764C05" w:rsidRDefault="007C3EAD" w:rsidP="007C3EAD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764C05">
        <w:rPr>
          <w:rFonts w:ascii="Calibri" w:hAnsi="Calibri" w:cs="Arial"/>
          <w:color w:val="000000"/>
          <w:sz w:val="32"/>
          <w:szCs w:val="32"/>
        </w:rPr>
        <w:t>«</w:t>
      </w:r>
      <w:r w:rsidRPr="00764C05">
        <w:rPr>
          <w:rFonts w:ascii="Calibri" w:hAnsi="Calibri" w:cs="Arial"/>
          <w:b/>
          <w:color w:val="000000"/>
          <w:sz w:val="32"/>
          <w:szCs w:val="32"/>
        </w:rPr>
        <w:t xml:space="preserve">РОЗНИЧНЫЙ РЫНОК ЭЛЕКТРИЧЕСКОЙ ЭНЕРГИИ В </w:t>
      </w:r>
      <w:r w:rsidR="00D812CD">
        <w:rPr>
          <w:rFonts w:ascii="Calibri" w:hAnsi="Calibri" w:cs="Arial"/>
          <w:b/>
          <w:color w:val="000000"/>
          <w:sz w:val="32"/>
          <w:szCs w:val="32"/>
        </w:rPr>
        <w:t>2020-2021</w:t>
      </w:r>
      <w:r w:rsidR="0052775E">
        <w:rPr>
          <w:rFonts w:ascii="Calibri" w:hAnsi="Calibri" w:cs="Arial"/>
          <w:b/>
          <w:color w:val="000000"/>
          <w:sz w:val="32"/>
          <w:szCs w:val="32"/>
        </w:rPr>
        <w:t xml:space="preserve"> </w:t>
      </w:r>
      <w:r w:rsidR="00D812CD">
        <w:rPr>
          <w:rFonts w:ascii="Calibri" w:hAnsi="Calibri" w:cs="Arial"/>
          <w:b/>
          <w:color w:val="000000"/>
          <w:sz w:val="32"/>
          <w:szCs w:val="32"/>
        </w:rPr>
        <w:t>г</w:t>
      </w:r>
      <w:r>
        <w:rPr>
          <w:rFonts w:ascii="Calibri" w:hAnsi="Calibri" w:cs="Arial"/>
          <w:b/>
          <w:color w:val="000000"/>
          <w:sz w:val="32"/>
          <w:szCs w:val="32"/>
        </w:rPr>
        <w:t>г.</w:t>
      </w:r>
      <w:r w:rsidRPr="00764C05">
        <w:rPr>
          <w:rFonts w:ascii="Calibri" w:hAnsi="Calibri" w:cs="Arial"/>
          <w:b/>
          <w:color w:val="000000"/>
          <w:sz w:val="32"/>
          <w:szCs w:val="32"/>
        </w:rPr>
        <w:t>:</w:t>
      </w:r>
    </w:p>
    <w:p w:rsidR="00F2709A" w:rsidRDefault="00F2709A" w:rsidP="00F2709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Резерв</w:t>
      </w:r>
      <w:r w:rsidRPr="004874D8">
        <w:rPr>
          <w:rFonts w:ascii="Calibri" w:hAnsi="Calibri" w:cs="Arial"/>
          <w:b/>
        </w:rPr>
        <w:t xml:space="preserve"> мощности.</w:t>
      </w:r>
      <w:r>
        <w:rPr>
          <w:rFonts w:ascii="Calibri" w:hAnsi="Calibri" w:cs="Arial"/>
          <w:b/>
        </w:rPr>
        <w:t xml:space="preserve"> </w:t>
      </w:r>
      <w:r w:rsidRPr="004874D8">
        <w:rPr>
          <w:rFonts w:ascii="Calibri" w:hAnsi="Calibri" w:cs="Arial"/>
          <w:b/>
        </w:rPr>
        <w:t>Сокращение неиспользуемых сетевых мощностей.</w:t>
      </w:r>
    </w:p>
    <w:p w:rsidR="00F2709A" w:rsidRPr="004874D8" w:rsidRDefault="00F2709A" w:rsidP="00F2709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Усиление платежной дисциплины </w:t>
      </w:r>
      <w:r w:rsidR="0052775E">
        <w:rPr>
          <w:rFonts w:ascii="Calibri" w:hAnsi="Calibri" w:cs="Arial"/>
          <w:b/>
        </w:rPr>
        <w:t>на</w:t>
      </w:r>
      <w:r>
        <w:rPr>
          <w:rFonts w:ascii="Calibri" w:hAnsi="Calibri" w:cs="Arial"/>
          <w:b/>
        </w:rPr>
        <w:t xml:space="preserve"> РРЭ.</w:t>
      </w:r>
    </w:p>
    <w:p w:rsidR="007C3EAD" w:rsidRPr="00607B77" w:rsidRDefault="007C3EAD" w:rsidP="007C3EAD">
      <w:pPr>
        <w:jc w:val="center"/>
        <w:rPr>
          <w:rStyle w:val="a9"/>
          <w:rFonts w:ascii="Calibri" w:eastAsiaTheme="majorEastAsia" w:hAnsi="Calibri"/>
          <w:b w:val="0"/>
        </w:rPr>
      </w:pPr>
      <w:r w:rsidRPr="00607B77">
        <w:rPr>
          <w:rStyle w:val="a9"/>
          <w:rFonts w:ascii="Calibri" w:eastAsiaTheme="majorEastAsia" w:hAnsi="Calibri"/>
          <w:b w:val="0"/>
        </w:rPr>
        <w:t>Закон о Лицензировании энергосбытовой деятельности. Введение новых подзаконных актов.</w:t>
      </w:r>
    </w:p>
    <w:p w:rsidR="007C3EAD" w:rsidRPr="00EE2AA9" w:rsidRDefault="007C3EAD" w:rsidP="007C3EAD">
      <w:pPr>
        <w:jc w:val="center"/>
        <w:rPr>
          <w:rFonts w:ascii="Calibri" w:hAnsi="Calibri" w:cs="Arial"/>
          <w:b/>
          <w:color w:val="000000"/>
        </w:rPr>
      </w:pPr>
      <w:r w:rsidRPr="00EE2AA9">
        <w:rPr>
          <w:rFonts w:ascii="Calibri" w:hAnsi="Calibri" w:cs="Arial"/>
          <w:b/>
          <w:color w:val="000000"/>
        </w:rPr>
        <w:t>Бездоговорное/безучетное потребление электрической энергии.</w:t>
      </w:r>
    </w:p>
    <w:p w:rsidR="007C3EAD" w:rsidRDefault="007C3EAD" w:rsidP="007C3EAD">
      <w:pPr>
        <w:jc w:val="center"/>
        <w:rPr>
          <w:rFonts w:ascii="Calibri" w:hAnsi="Calibri" w:cs="Arial"/>
          <w:b/>
          <w:color w:val="000000"/>
        </w:rPr>
      </w:pPr>
      <w:r w:rsidRPr="00EE2AA9">
        <w:rPr>
          <w:rFonts w:ascii="Calibri" w:hAnsi="Calibri" w:cs="Arial"/>
          <w:b/>
          <w:color w:val="000000"/>
        </w:rPr>
        <w:t>Интеллектуальный учет электрической энергии»</w:t>
      </w:r>
    </w:p>
    <w:p w:rsidR="000A225F" w:rsidRPr="00D812CD" w:rsidRDefault="000A225F" w:rsidP="000A225F">
      <w:pPr>
        <w:spacing w:before="240"/>
        <w:rPr>
          <w:rFonts w:ascii="Calibri" w:hAnsi="Calibri"/>
          <w:i/>
          <w:color w:val="000000"/>
          <w:sz w:val="22"/>
          <w:szCs w:val="22"/>
        </w:rPr>
      </w:pPr>
      <w:r w:rsidRPr="00D812CD">
        <w:rPr>
          <w:rFonts w:ascii="Calibri" w:hAnsi="Calibri"/>
          <w:i/>
          <w:color w:val="000000"/>
          <w:sz w:val="22"/>
          <w:szCs w:val="22"/>
        </w:rPr>
        <w:t>9.30 – 10.00 Регистрация участников на семинар</w:t>
      </w:r>
    </w:p>
    <w:p w:rsidR="000A225F" w:rsidRPr="00D812CD" w:rsidRDefault="000C01B7" w:rsidP="000A225F">
      <w:pPr>
        <w:rPr>
          <w:rFonts w:ascii="Calibri" w:hAnsi="Calibri"/>
          <w:b/>
          <w:i/>
          <w:sz w:val="22"/>
          <w:szCs w:val="22"/>
        </w:rPr>
      </w:pPr>
      <w:r w:rsidRPr="00D812CD">
        <w:rPr>
          <w:rFonts w:ascii="Calibri" w:hAnsi="Calibri"/>
          <w:b/>
          <w:i/>
          <w:sz w:val="22"/>
          <w:szCs w:val="22"/>
        </w:rPr>
        <w:t>10.00 – 13.00</w:t>
      </w:r>
      <w:r w:rsidR="000A225F" w:rsidRPr="00D812CD">
        <w:rPr>
          <w:rFonts w:ascii="Calibri" w:hAnsi="Calibri"/>
          <w:b/>
          <w:i/>
          <w:sz w:val="22"/>
          <w:szCs w:val="22"/>
        </w:rPr>
        <w:t xml:space="preserve"> Работа семинара</w:t>
      </w:r>
    </w:p>
    <w:p w:rsidR="000A225F" w:rsidRPr="00D812CD" w:rsidRDefault="000A225F" w:rsidP="000A225F">
      <w:pPr>
        <w:rPr>
          <w:rFonts w:ascii="Calibri" w:hAnsi="Calibri"/>
          <w:i/>
          <w:sz w:val="22"/>
          <w:szCs w:val="22"/>
        </w:rPr>
      </w:pPr>
      <w:r w:rsidRPr="00D812CD">
        <w:rPr>
          <w:rFonts w:ascii="Calibri" w:hAnsi="Calibri"/>
          <w:i/>
          <w:sz w:val="22"/>
          <w:szCs w:val="22"/>
        </w:rPr>
        <w:t>1</w:t>
      </w:r>
      <w:r w:rsidR="000C01B7" w:rsidRPr="00D812CD">
        <w:rPr>
          <w:rFonts w:ascii="Calibri" w:hAnsi="Calibri"/>
          <w:i/>
          <w:sz w:val="22"/>
          <w:szCs w:val="22"/>
        </w:rPr>
        <w:t>3</w:t>
      </w:r>
      <w:r w:rsidRPr="00D812CD">
        <w:rPr>
          <w:rFonts w:ascii="Calibri" w:hAnsi="Calibri"/>
          <w:i/>
          <w:sz w:val="22"/>
          <w:szCs w:val="22"/>
        </w:rPr>
        <w:t>.</w:t>
      </w:r>
      <w:r w:rsidR="000C01B7" w:rsidRPr="00D812CD">
        <w:rPr>
          <w:rFonts w:ascii="Calibri" w:hAnsi="Calibri"/>
          <w:i/>
          <w:sz w:val="22"/>
          <w:szCs w:val="22"/>
        </w:rPr>
        <w:t>00</w:t>
      </w:r>
      <w:r w:rsidRPr="00D812CD">
        <w:rPr>
          <w:rFonts w:ascii="Calibri" w:hAnsi="Calibri"/>
          <w:i/>
          <w:sz w:val="22"/>
          <w:szCs w:val="22"/>
        </w:rPr>
        <w:t xml:space="preserve"> – 1</w:t>
      </w:r>
      <w:r w:rsidR="000C01B7" w:rsidRPr="00D812CD">
        <w:rPr>
          <w:rFonts w:ascii="Calibri" w:hAnsi="Calibri"/>
          <w:i/>
          <w:sz w:val="22"/>
          <w:szCs w:val="22"/>
        </w:rPr>
        <w:t>3</w:t>
      </w:r>
      <w:r w:rsidRPr="00D812CD">
        <w:rPr>
          <w:rFonts w:ascii="Calibri" w:hAnsi="Calibri"/>
          <w:i/>
          <w:sz w:val="22"/>
          <w:szCs w:val="22"/>
        </w:rPr>
        <w:t>.</w:t>
      </w:r>
      <w:r w:rsidR="000C01B7" w:rsidRPr="00D812CD">
        <w:rPr>
          <w:rFonts w:ascii="Calibri" w:hAnsi="Calibri"/>
          <w:i/>
          <w:sz w:val="22"/>
          <w:szCs w:val="22"/>
        </w:rPr>
        <w:t>45</w:t>
      </w:r>
      <w:r w:rsidRPr="00D812CD">
        <w:rPr>
          <w:rFonts w:ascii="Calibri" w:hAnsi="Calibri"/>
          <w:i/>
          <w:sz w:val="22"/>
          <w:szCs w:val="22"/>
        </w:rPr>
        <w:t xml:space="preserve"> </w:t>
      </w:r>
      <w:r w:rsidR="000C01B7" w:rsidRPr="00D812CD">
        <w:rPr>
          <w:rFonts w:ascii="Calibri" w:hAnsi="Calibri"/>
          <w:i/>
          <w:sz w:val="22"/>
          <w:szCs w:val="22"/>
        </w:rPr>
        <w:t>обед</w:t>
      </w:r>
    </w:p>
    <w:p w:rsidR="000A225F" w:rsidRPr="00D812CD" w:rsidRDefault="000A225F" w:rsidP="000A225F">
      <w:pPr>
        <w:rPr>
          <w:rFonts w:ascii="Calibri" w:hAnsi="Calibri"/>
          <w:b/>
          <w:i/>
          <w:sz w:val="22"/>
          <w:szCs w:val="22"/>
        </w:rPr>
      </w:pPr>
      <w:r w:rsidRPr="00D812CD">
        <w:rPr>
          <w:rFonts w:ascii="Calibri" w:hAnsi="Calibri"/>
          <w:b/>
          <w:i/>
          <w:sz w:val="22"/>
          <w:szCs w:val="22"/>
        </w:rPr>
        <w:t>1</w:t>
      </w:r>
      <w:r w:rsidR="000C01B7" w:rsidRPr="00D812CD">
        <w:rPr>
          <w:rFonts w:ascii="Calibri" w:hAnsi="Calibri"/>
          <w:b/>
          <w:i/>
          <w:sz w:val="22"/>
          <w:szCs w:val="22"/>
        </w:rPr>
        <w:t>3</w:t>
      </w:r>
      <w:r w:rsidRPr="00D812CD">
        <w:rPr>
          <w:rFonts w:ascii="Calibri" w:hAnsi="Calibri"/>
          <w:b/>
          <w:i/>
          <w:sz w:val="22"/>
          <w:szCs w:val="22"/>
        </w:rPr>
        <w:t>.</w:t>
      </w:r>
      <w:r w:rsidR="000C01B7" w:rsidRPr="00D812CD">
        <w:rPr>
          <w:rFonts w:ascii="Calibri" w:hAnsi="Calibri"/>
          <w:b/>
          <w:i/>
          <w:sz w:val="22"/>
          <w:szCs w:val="22"/>
        </w:rPr>
        <w:t>45</w:t>
      </w:r>
      <w:r w:rsidRPr="00D812CD">
        <w:rPr>
          <w:rFonts w:ascii="Calibri" w:hAnsi="Calibri"/>
          <w:b/>
          <w:i/>
          <w:sz w:val="22"/>
          <w:szCs w:val="22"/>
        </w:rPr>
        <w:t xml:space="preserve"> – 1</w:t>
      </w:r>
      <w:r w:rsidR="00B34FC8" w:rsidRPr="00F2709A">
        <w:rPr>
          <w:rFonts w:ascii="Calibri" w:hAnsi="Calibri"/>
          <w:b/>
          <w:i/>
          <w:sz w:val="22"/>
          <w:szCs w:val="22"/>
        </w:rPr>
        <w:t>6</w:t>
      </w:r>
      <w:r w:rsidRPr="00D812CD">
        <w:rPr>
          <w:rFonts w:ascii="Calibri" w:hAnsi="Calibri"/>
          <w:b/>
          <w:i/>
          <w:sz w:val="22"/>
          <w:szCs w:val="22"/>
        </w:rPr>
        <w:t>.</w:t>
      </w:r>
      <w:r w:rsidR="00B34FC8" w:rsidRPr="00F2709A">
        <w:rPr>
          <w:rFonts w:ascii="Calibri" w:hAnsi="Calibri"/>
          <w:b/>
          <w:i/>
          <w:sz w:val="22"/>
          <w:szCs w:val="22"/>
        </w:rPr>
        <w:t>00</w:t>
      </w:r>
      <w:r w:rsidRPr="00D812CD">
        <w:rPr>
          <w:rFonts w:ascii="Calibri" w:hAnsi="Calibri"/>
          <w:b/>
          <w:i/>
          <w:sz w:val="22"/>
          <w:szCs w:val="22"/>
        </w:rPr>
        <w:t xml:space="preserve"> Работа семинара</w:t>
      </w:r>
    </w:p>
    <w:p w:rsidR="008F785C" w:rsidRPr="00D812CD" w:rsidRDefault="008F785C" w:rsidP="000A225F">
      <w:pPr>
        <w:rPr>
          <w:rFonts w:ascii="Calibri" w:hAnsi="Calibri"/>
          <w:i/>
          <w:sz w:val="22"/>
          <w:szCs w:val="22"/>
        </w:rPr>
      </w:pPr>
      <w:r w:rsidRPr="00D812CD">
        <w:rPr>
          <w:rFonts w:ascii="Calibri" w:hAnsi="Calibri"/>
          <w:i/>
          <w:sz w:val="22"/>
          <w:szCs w:val="22"/>
        </w:rPr>
        <w:t>1</w:t>
      </w:r>
      <w:r w:rsidR="00B34FC8" w:rsidRPr="00F2709A">
        <w:rPr>
          <w:rFonts w:ascii="Calibri" w:hAnsi="Calibri"/>
          <w:i/>
          <w:sz w:val="22"/>
          <w:szCs w:val="22"/>
        </w:rPr>
        <w:t>6</w:t>
      </w:r>
      <w:r w:rsidRPr="00D812CD">
        <w:rPr>
          <w:rFonts w:ascii="Calibri" w:hAnsi="Calibri"/>
          <w:i/>
          <w:sz w:val="22"/>
          <w:szCs w:val="22"/>
        </w:rPr>
        <w:t>.</w:t>
      </w:r>
      <w:r w:rsidR="00B34FC8" w:rsidRPr="00F2709A">
        <w:rPr>
          <w:rFonts w:ascii="Calibri" w:hAnsi="Calibri"/>
          <w:i/>
          <w:sz w:val="22"/>
          <w:szCs w:val="22"/>
        </w:rPr>
        <w:t>00</w:t>
      </w:r>
      <w:r w:rsidRPr="00D812CD">
        <w:rPr>
          <w:rFonts w:ascii="Calibri" w:hAnsi="Calibri"/>
          <w:i/>
          <w:sz w:val="22"/>
          <w:szCs w:val="22"/>
        </w:rPr>
        <w:t xml:space="preserve"> - 16.</w:t>
      </w:r>
      <w:r w:rsidR="00B34FC8" w:rsidRPr="00F2709A">
        <w:rPr>
          <w:rFonts w:ascii="Calibri" w:hAnsi="Calibri"/>
          <w:i/>
          <w:sz w:val="22"/>
          <w:szCs w:val="22"/>
        </w:rPr>
        <w:t>15</w:t>
      </w:r>
      <w:r w:rsidRPr="00D812CD">
        <w:rPr>
          <w:rFonts w:ascii="Calibri" w:hAnsi="Calibri"/>
          <w:i/>
          <w:sz w:val="22"/>
          <w:szCs w:val="22"/>
        </w:rPr>
        <w:t xml:space="preserve"> кофе пауза</w:t>
      </w:r>
    </w:p>
    <w:p w:rsidR="000A225F" w:rsidRDefault="000A225F" w:rsidP="000A225F">
      <w:pPr>
        <w:pStyle w:val="a7"/>
        <w:numPr>
          <w:ilvl w:val="0"/>
          <w:numId w:val="1"/>
        </w:numPr>
        <w:spacing w:before="180"/>
        <w:ind w:left="425" w:hanging="425"/>
        <w:rPr>
          <w:rFonts w:ascii="Calibri" w:hAnsi="Calibri"/>
          <w:i/>
          <w:sz w:val="26"/>
          <w:szCs w:val="26"/>
        </w:rPr>
      </w:pPr>
      <w:r w:rsidRPr="006B4658">
        <w:rPr>
          <w:rFonts w:ascii="Calibri" w:hAnsi="Calibri"/>
          <w:b/>
          <w:i/>
          <w:sz w:val="26"/>
          <w:szCs w:val="26"/>
        </w:rPr>
        <w:t xml:space="preserve">Максимов Андрей Геннадьевич  </w:t>
      </w:r>
      <w:r w:rsidRPr="006B4658">
        <w:rPr>
          <w:rFonts w:ascii="Calibri" w:hAnsi="Calibri"/>
          <w:i/>
          <w:sz w:val="26"/>
          <w:szCs w:val="26"/>
        </w:rPr>
        <w:t>-  Заместитель Директора Департамента  развития электроэнергетики Минэнерго России.</w:t>
      </w:r>
    </w:p>
    <w:p w:rsidR="00473A8F" w:rsidRPr="00D812CD" w:rsidRDefault="00473A8F" w:rsidP="00473A8F">
      <w:pPr>
        <w:pStyle w:val="a7"/>
        <w:spacing w:before="180"/>
        <w:ind w:left="425"/>
        <w:rPr>
          <w:rFonts w:ascii="Calibri" w:hAnsi="Calibri"/>
          <w:i/>
          <w:sz w:val="16"/>
          <w:szCs w:val="16"/>
        </w:rPr>
      </w:pPr>
    </w:p>
    <w:p w:rsidR="00D812CD" w:rsidRPr="00D812CD" w:rsidRDefault="00D812CD" w:rsidP="00D812CD">
      <w:pPr>
        <w:pStyle w:val="a7"/>
        <w:numPr>
          <w:ilvl w:val="0"/>
          <w:numId w:val="5"/>
        </w:numPr>
        <w:ind w:left="426" w:hanging="425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812C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Оплата резервируемой максимальной мощности. 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sz w:val="20"/>
          <w:szCs w:val="20"/>
        </w:rPr>
      </w:pPr>
      <w:r w:rsidRPr="00D812C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- </w:t>
      </w:r>
      <w:r w:rsidRPr="00D812CD">
        <w:rPr>
          <w:rFonts w:asciiTheme="minorHAnsi" w:hAnsiTheme="minorHAnsi" w:cstheme="minorHAnsi"/>
          <w:sz w:val="20"/>
          <w:szCs w:val="20"/>
        </w:rPr>
        <w:t>Введение оплаты электросетевого резерва. Критерии и порядок оплаты РММ.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812C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-</w:t>
      </w:r>
      <w:r w:rsidRPr="00D812CD">
        <w:rPr>
          <w:rFonts w:asciiTheme="minorHAnsi" w:hAnsiTheme="minorHAnsi" w:cstheme="minorHAnsi"/>
          <w:sz w:val="20"/>
          <w:szCs w:val="20"/>
        </w:rPr>
        <w:t xml:space="preserve">  </w:t>
      </w:r>
      <w:r w:rsidRPr="00D812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Определение обязательств потребителей по оплате услуг по передаче электрической энергии с учетом оплаты резервируемой максимальной мощности. 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D812C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-</w:t>
      </w:r>
      <w:r w:rsidRPr="00D812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Определение стоимости услуг по передаче электрической энергии с учетом оплаты резервируемой максимальной мощности.</w:t>
      </w:r>
      <w:r w:rsidRPr="00D812CD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812C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-</w:t>
      </w:r>
      <w:r w:rsidRPr="00D812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Оценка степени загрузки сетевого оборудования и ее учет при тарификации сетевых компаний. 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812C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-</w:t>
      </w:r>
      <w:r w:rsidRPr="00D812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Переуступка мощности в целях снижения платы.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812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Новый порядок оплаты услуг по передаче потребителями с собственной генерацией. </w:t>
      </w:r>
    </w:p>
    <w:p w:rsidR="00D812CD" w:rsidRPr="00D812CD" w:rsidRDefault="00D812CD" w:rsidP="00D812CD">
      <w:pPr>
        <w:pStyle w:val="a7"/>
        <w:numPr>
          <w:ilvl w:val="0"/>
          <w:numId w:val="5"/>
        </w:numPr>
        <w:spacing w:before="60"/>
        <w:ind w:left="426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812C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Усиление платежной дисциплины на РРЭ.</w:t>
      </w:r>
      <w:r w:rsidRPr="00D812C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D812CD">
        <w:rPr>
          <w:rFonts w:asciiTheme="minorHAnsi" w:hAnsiTheme="minorHAnsi" w:cstheme="minorHAnsi"/>
          <w:color w:val="3C3C3C"/>
          <w:sz w:val="20"/>
          <w:szCs w:val="20"/>
          <w:shd w:val="clear" w:color="auto" w:fill="FFFFFF"/>
        </w:rPr>
        <w:t>Положения законодательства об электроэнергетики, связанные с усилением платежной дисциплины потребителей электрической энергии (мощности) и сопутствующих услуг. Правила введения ограничения режима потребления электроэнергии. Административная ответственность. Механизм финансовых гарантий. Особенности заключения и расторжения договоров концессии и аренды.</w:t>
      </w:r>
    </w:p>
    <w:p w:rsidR="00D812CD" w:rsidRPr="00D812CD" w:rsidRDefault="00D812CD" w:rsidP="00D812CD">
      <w:pPr>
        <w:pStyle w:val="a7"/>
        <w:numPr>
          <w:ilvl w:val="0"/>
          <w:numId w:val="5"/>
        </w:numPr>
        <w:tabs>
          <w:tab w:val="left" w:pos="0"/>
          <w:tab w:val="left" w:pos="10773"/>
        </w:tabs>
        <w:spacing w:before="60"/>
        <w:ind w:left="426" w:hanging="425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812C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Лицензирование энергосбытовой деятельности: </w:t>
      </w:r>
    </w:p>
    <w:p w:rsidR="00D812CD" w:rsidRPr="00D812CD" w:rsidRDefault="00D812CD" w:rsidP="00D812CD">
      <w:pPr>
        <w:pStyle w:val="a7"/>
        <w:tabs>
          <w:tab w:val="left" w:pos="0"/>
          <w:tab w:val="left" w:pos="10773"/>
        </w:tabs>
        <w:spacing w:before="60"/>
        <w:ind w:left="426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812CD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D812C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запрет на  осуществление </w:t>
      </w:r>
      <w:r w:rsidRPr="00D812C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энергосбытовой</w:t>
      </w:r>
      <w:r w:rsidRPr="00D812C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D812C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деятельности</w:t>
      </w:r>
      <w:r w:rsidRPr="00D812C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D812C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без</w:t>
      </w:r>
      <w:r w:rsidRPr="00D812C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D812C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лицензии</w:t>
      </w:r>
      <w:r w:rsidRPr="00D812C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 начнет действовать </w:t>
      </w:r>
      <w:r w:rsidRPr="00D812CD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с 1 </w:t>
      </w:r>
      <w:r w:rsidRPr="00D812C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июля</w:t>
      </w:r>
      <w:r w:rsidRPr="00D812CD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 </w:t>
      </w:r>
      <w:r w:rsidRPr="00D812C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2020</w:t>
      </w:r>
      <w:r w:rsidRPr="00D812CD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 года</w:t>
      </w:r>
      <w:r w:rsidRPr="00D812CD">
        <w:rPr>
          <w:rFonts w:asciiTheme="minorHAnsi" w:hAnsiTheme="minorHAnsi" w:cstheme="minorHAnsi"/>
          <w:color w:val="000000"/>
          <w:sz w:val="20"/>
          <w:szCs w:val="20"/>
        </w:rPr>
        <w:t>):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12C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- </w:t>
      </w:r>
      <w:r w:rsidRPr="00D812CD">
        <w:rPr>
          <w:rFonts w:asciiTheme="minorHAnsi" w:hAnsiTheme="minorHAnsi" w:cstheme="minorHAnsi"/>
          <w:color w:val="000000" w:themeColor="text1"/>
          <w:sz w:val="20"/>
          <w:szCs w:val="20"/>
        </w:rPr>
        <w:t>основные лицензионные требования к осуществлению энергосбытовой деятельности;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12C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Pr="00D812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лицензионные требования к ТСО;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12C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Pr="00D812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порядок организации и осуществления контроля за соблюдением лицензионных требований;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12C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Pr="00D812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основания для прекращения лицензии. Административная ответственность за осуществление энергосбытовой деятельность без лицензии или с нарушением условий;</w:t>
      </w:r>
    </w:p>
    <w:p w:rsidR="00D812CD" w:rsidRPr="00D812CD" w:rsidRDefault="00D812CD" w:rsidP="00D812CD">
      <w:pPr>
        <w:pStyle w:val="a7"/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12C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Pr="00D812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лицензирующий орган и положение о лицензировании энергосбытовой деятельности.</w:t>
      </w:r>
    </w:p>
    <w:p w:rsidR="00D812CD" w:rsidRPr="00D812CD" w:rsidRDefault="00D812CD" w:rsidP="00D812CD">
      <w:pPr>
        <w:pStyle w:val="a7"/>
        <w:numPr>
          <w:ilvl w:val="0"/>
          <w:numId w:val="5"/>
        </w:numPr>
        <w:spacing w:before="60"/>
        <w:ind w:left="426"/>
        <w:rPr>
          <w:rFonts w:asciiTheme="minorHAnsi" w:hAnsiTheme="minorHAnsi" w:cstheme="minorHAnsi"/>
          <w:color w:val="3C3C3C"/>
          <w:sz w:val="20"/>
          <w:szCs w:val="20"/>
          <w:shd w:val="clear" w:color="auto" w:fill="FFFFFF"/>
        </w:rPr>
      </w:pPr>
      <w:r w:rsidRPr="00D812C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Новые правила полного и (или) частичного ограничения режима потребления электрической энергии. </w:t>
      </w:r>
      <w:r w:rsidRPr="00D812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Изменение порядка ограничений и отключений. </w:t>
      </w:r>
      <w:r w:rsidRPr="00D812CD">
        <w:rPr>
          <w:rFonts w:asciiTheme="minorHAnsi" w:hAnsiTheme="minorHAnsi" w:cstheme="minorHAnsi"/>
          <w:sz w:val="20"/>
          <w:szCs w:val="20"/>
          <w:shd w:val="clear" w:color="auto" w:fill="FFFFFF"/>
        </w:rPr>
        <w:t>Введение полного и частичного ограничения режима потребления электрической энергии. Упрощение процедуры ограничений и отключений. Усиление роли самоограничений. Сокращение сроков введения ограничений. Введение административной ответственности. Особенности взаимодействия сетевых и сбытовых компаний и разграничение зон ответственности.</w:t>
      </w:r>
      <w:r w:rsidRPr="00D812CD">
        <w:rPr>
          <w:rFonts w:asciiTheme="minorHAnsi" w:hAnsiTheme="minorHAnsi" w:cstheme="minorHAnsi"/>
          <w:color w:val="3C3C3C"/>
          <w:sz w:val="20"/>
          <w:szCs w:val="20"/>
          <w:shd w:val="clear" w:color="auto" w:fill="FFFFFF"/>
        </w:rPr>
        <w:t> </w:t>
      </w:r>
    </w:p>
    <w:p w:rsidR="00D812CD" w:rsidRPr="00D812CD" w:rsidRDefault="00D812CD" w:rsidP="00D812CD">
      <w:pPr>
        <w:pStyle w:val="a7"/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812C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Пилотный проект по созданию и развитию активных энергетических комплексов.</w:t>
      </w:r>
      <w:r w:rsidRPr="00D812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Определение правового статуса функционирования активных энергетических комплексов в составе Единой энергетической системы России. Установление особенностей участия на рынках электрической энергии, мощности и сопутствующих услуг. Механизм компенсации выпадающих доходов сетевых организаций.</w:t>
      </w:r>
    </w:p>
    <w:p w:rsidR="00D812CD" w:rsidRPr="00D812CD" w:rsidRDefault="00D812CD" w:rsidP="00D812CD">
      <w:pPr>
        <w:pStyle w:val="a7"/>
        <w:numPr>
          <w:ilvl w:val="0"/>
          <w:numId w:val="12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812C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Механизм ценозависимого потребления электроэнергии на розничных рынках. Агрегаторы спроса на электроэнергию.</w:t>
      </w:r>
      <w:r w:rsidRPr="00D812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Определение правового статуса функционирования агрегаторов в электроэнергетике России и отработка технических и экономических условий их участия в обороте электрической энергии (мощности) на рынках электрической энергии (мощности) и сопутствующих услуг.</w:t>
      </w:r>
    </w:p>
    <w:p w:rsidR="00D812CD" w:rsidRPr="00D812CD" w:rsidRDefault="00D812CD" w:rsidP="00D812CD">
      <w:pPr>
        <w:pStyle w:val="a8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D812CD">
        <w:rPr>
          <w:rFonts w:asciiTheme="minorHAnsi" w:hAnsiTheme="minorHAnsi" w:cstheme="minorHAnsi"/>
          <w:b/>
          <w:color w:val="000000"/>
          <w:sz w:val="20"/>
          <w:szCs w:val="20"/>
        </w:rPr>
        <w:t>Лишение статуса ГП за долги перед сетевыми компаниям</w:t>
      </w:r>
      <w:r w:rsidRPr="00D812CD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D812CD">
        <w:rPr>
          <w:rFonts w:asciiTheme="minorHAnsi" w:hAnsiTheme="minorHAnsi" w:cstheme="minorHAnsi"/>
          <w:sz w:val="20"/>
          <w:szCs w:val="20"/>
        </w:rPr>
        <w:t>п</w:t>
      </w:r>
      <w:r w:rsidRPr="00D812CD">
        <w:rPr>
          <w:rFonts w:asciiTheme="minorHAnsi" w:hAnsiTheme="minorHAnsi" w:cstheme="minorHAnsi"/>
          <w:sz w:val="20"/>
          <w:szCs w:val="20"/>
          <w:shd w:val="clear" w:color="auto" w:fill="FFFFFF"/>
        </w:rPr>
        <w:t>роцедура лишения статуса. Временное исполнение функций ГП сетевыми организациями. Конкурсы на статус ГП.</w:t>
      </w:r>
    </w:p>
    <w:p w:rsidR="00D812CD" w:rsidRPr="00D812CD" w:rsidRDefault="00D812CD" w:rsidP="00D812CD">
      <w:pPr>
        <w:numPr>
          <w:ilvl w:val="0"/>
          <w:numId w:val="12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812C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Ответы на вопросы участников семинара.</w:t>
      </w: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4988"/>
      </w:tblGrid>
      <w:tr w:rsidR="000A225F" w:rsidRPr="00B65B39" w:rsidTr="00275CED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225F" w:rsidRPr="00B65B39" w:rsidRDefault="000A225F" w:rsidP="00275CED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 w:rsidRPr="007F01EC"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45861896" r:id="rId12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40D" w:rsidRPr="00CA2DA1" w:rsidRDefault="002B140D" w:rsidP="002B140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2B140D" w:rsidRPr="002B140D" w:rsidRDefault="00A347F1" w:rsidP="002B140D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8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925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) 589-06-82, 589-06-84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3" w:history="1">
              <w:r w:rsidRPr="00CA2DA1">
                <w:rPr>
                  <w:rStyle w:val="a6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ru</w:t>
              </w:r>
            </w:hyperlink>
          </w:p>
          <w:p w:rsidR="000A225F" w:rsidRPr="00B65B39" w:rsidRDefault="002B140D" w:rsidP="002B140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4" w:history="1">
              <w:r w:rsidRPr="001C30FC">
                <w:rPr>
                  <w:rStyle w:val="a6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6"/>
                  <w:rFonts w:ascii="Calibri" w:hAnsi="Calibri"/>
                </w:rPr>
                <w:t>.</w:t>
              </w:r>
              <w:r w:rsidRPr="001C30FC">
                <w:rPr>
                  <w:rStyle w:val="a6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Pr="00BF65E9" w:rsidRDefault="000A225F" w:rsidP="000A225F">
      <w:pPr>
        <w:ind w:left="284" w:hanging="284"/>
        <w:jc w:val="both"/>
        <w:rPr>
          <w:rFonts w:ascii="Calibri" w:hAnsi="Calibri" w:cs="Arial"/>
          <w:b/>
          <w:i/>
        </w:rPr>
      </w:pPr>
      <w:r w:rsidRPr="00BF65E9">
        <w:rPr>
          <w:rFonts w:ascii="Calibri" w:hAnsi="Calibri" w:cs="Arial"/>
          <w:b/>
          <w:i/>
        </w:rPr>
        <w:t>1</w:t>
      </w:r>
      <w:r w:rsidR="008F785C">
        <w:rPr>
          <w:rFonts w:ascii="Calibri" w:hAnsi="Calibri" w:cs="Arial"/>
          <w:b/>
          <w:i/>
        </w:rPr>
        <w:t>6</w:t>
      </w:r>
      <w:r w:rsidR="000C01B7">
        <w:rPr>
          <w:rFonts w:ascii="Calibri" w:hAnsi="Calibri" w:cs="Arial"/>
          <w:b/>
          <w:i/>
        </w:rPr>
        <w:t>.</w:t>
      </w:r>
      <w:r w:rsidR="00B34FC8" w:rsidRPr="00B34FC8">
        <w:rPr>
          <w:rFonts w:ascii="Calibri" w:hAnsi="Calibri" w:cs="Arial"/>
          <w:b/>
          <w:i/>
        </w:rPr>
        <w:t>15</w:t>
      </w:r>
      <w:r w:rsidRPr="00BF65E9">
        <w:rPr>
          <w:rFonts w:ascii="Calibri" w:hAnsi="Calibri" w:cs="Arial"/>
          <w:b/>
          <w:i/>
        </w:rPr>
        <w:t xml:space="preserve"> – 1</w:t>
      </w:r>
      <w:r w:rsidR="008F785C">
        <w:rPr>
          <w:rFonts w:ascii="Calibri" w:hAnsi="Calibri" w:cs="Arial"/>
          <w:b/>
          <w:i/>
        </w:rPr>
        <w:t>8</w:t>
      </w:r>
      <w:r w:rsidR="00B34FC8" w:rsidRPr="00B34FC8">
        <w:rPr>
          <w:rFonts w:ascii="Calibri" w:hAnsi="Calibri" w:cs="Arial"/>
          <w:b/>
          <w:i/>
        </w:rPr>
        <w:t>.</w:t>
      </w:r>
      <w:r w:rsidR="00B34FC8">
        <w:rPr>
          <w:rFonts w:ascii="Calibri" w:hAnsi="Calibri" w:cs="Arial"/>
          <w:b/>
          <w:i/>
          <w:lang w:val="en-US"/>
        </w:rPr>
        <w:t>15</w:t>
      </w:r>
      <w:r w:rsidRPr="00BF65E9">
        <w:rPr>
          <w:rFonts w:ascii="Calibri" w:hAnsi="Calibri" w:cs="Arial"/>
          <w:b/>
          <w:i/>
        </w:rPr>
        <w:t xml:space="preserve"> Работа семинара</w:t>
      </w:r>
    </w:p>
    <w:p w:rsidR="000A225F" w:rsidRPr="00BF65E9" w:rsidRDefault="000A225F" w:rsidP="000A225F">
      <w:pPr>
        <w:ind w:left="284" w:hanging="284"/>
        <w:jc w:val="both"/>
        <w:rPr>
          <w:rFonts w:ascii="Calibri" w:hAnsi="Calibri" w:cs="Arial"/>
          <w:b/>
          <w:i/>
          <w:sz w:val="28"/>
          <w:szCs w:val="28"/>
        </w:rPr>
      </w:pPr>
    </w:p>
    <w:p w:rsidR="00FE2ACC" w:rsidRPr="004858D8" w:rsidRDefault="007C3EAD" w:rsidP="00FE2ACC">
      <w:pPr>
        <w:numPr>
          <w:ilvl w:val="0"/>
          <w:numId w:val="3"/>
        </w:numPr>
        <w:tabs>
          <w:tab w:val="clear" w:pos="360"/>
          <w:tab w:val="num" w:pos="284"/>
          <w:tab w:val="num" w:pos="502"/>
        </w:tabs>
        <w:ind w:left="284" w:hanging="284"/>
        <w:rPr>
          <w:rFonts w:asciiTheme="minorHAnsi" w:hAnsiTheme="minorHAnsi" w:cstheme="minorHAnsi"/>
          <w:bCs/>
          <w:i/>
          <w:sz w:val="25"/>
          <w:szCs w:val="25"/>
        </w:rPr>
      </w:pPr>
      <w:r>
        <w:rPr>
          <w:rFonts w:asciiTheme="minorHAnsi" w:hAnsiTheme="minorHAnsi" w:cstheme="minorHAnsi"/>
          <w:b/>
          <w:i/>
          <w:sz w:val="25"/>
          <w:szCs w:val="25"/>
        </w:rPr>
        <w:t>Пальянов Максим Николаевич</w:t>
      </w:r>
      <w:r w:rsidR="00FE2ACC" w:rsidRPr="004858D8">
        <w:rPr>
          <w:rFonts w:asciiTheme="minorHAnsi" w:hAnsiTheme="minorHAnsi" w:cstheme="minorHAnsi"/>
          <w:i/>
          <w:sz w:val="25"/>
          <w:szCs w:val="25"/>
        </w:rPr>
        <w:t xml:space="preserve">  –  </w:t>
      </w:r>
      <w:r>
        <w:rPr>
          <w:rFonts w:asciiTheme="minorHAnsi" w:hAnsiTheme="minorHAnsi" w:cstheme="minorHAnsi"/>
          <w:i/>
          <w:sz w:val="25"/>
          <w:szCs w:val="25"/>
        </w:rPr>
        <w:t>Управление регулирования электроэнергетики ФАС России.</w:t>
      </w:r>
      <w:r w:rsidR="00FE2ACC" w:rsidRPr="004858D8">
        <w:rPr>
          <w:rFonts w:asciiTheme="minorHAnsi" w:hAnsiTheme="minorHAnsi" w:cstheme="minorHAnsi"/>
          <w:i/>
          <w:sz w:val="25"/>
          <w:szCs w:val="25"/>
        </w:rPr>
        <w:t xml:space="preserve"> </w:t>
      </w:r>
    </w:p>
    <w:p w:rsidR="000A225F" w:rsidRPr="004858D8" w:rsidRDefault="000A225F" w:rsidP="000A225F">
      <w:pPr>
        <w:tabs>
          <w:tab w:val="num" w:pos="502"/>
        </w:tabs>
        <w:ind w:left="284"/>
        <w:rPr>
          <w:rFonts w:asciiTheme="minorHAnsi" w:hAnsiTheme="minorHAnsi" w:cstheme="minorHAnsi"/>
          <w:bCs/>
          <w:i/>
          <w:sz w:val="16"/>
          <w:szCs w:val="16"/>
        </w:rPr>
      </w:pPr>
    </w:p>
    <w:p w:rsidR="007C3EAD" w:rsidRPr="00A757DC" w:rsidRDefault="007C3EAD" w:rsidP="007C3EAD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rPr>
          <w:rFonts w:asciiTheme="minorHAnsi" w:hAnsiTheme="minorHAnsi" w:cstheme="minorHAnsi"/>
        </w:rPr>
      </w:pPr>
      <w:r w:rsidRPr="00A757DC">
        <w:rPr>
          <w:rFonts w:asciiTheme="minorHAnsi" w:hAnsiTheme="minorHAnsi" w:cstheme="minorHAnsi"/>
          <w:b/>
          <w:bCs/>
        </w:rPr>
        <w:t xml:space="preserve"> Развитие интеллектуального учета электрической энергии на территории РФ. </w:t>
      </w:r>
      <w:r w:rsidRPr="00A757DC">
        <w:rPr>
          <w:rFonts w:asciiTheme="minorHAnsi" w:hAnsiTheme="minorHAnsi" w:cstheme="minorHAnsi"/>
          <w:b/>
        </w:rPr>
        <w:t>ФЗ РФ №522-ФЗ от 27 декабря 2018 года</w:t>
      </w:r>
      <w:r w:rsidRPr="00A757DC">
        <w:rPr>
          <w:rFonts w:asciiTheme="minorHAnsi" w:hAnsiTheme="minorHAnsi" w:cstheme="minorHAnsi"/>
        </w:rPr>
        <w:t>: подзаконные акты для реализации закона.</w:t>
      </w:r>
    </w:p>
    <w:p w:rsidR="00473A8F" w:rsidRDefault="007C3EAD" w:rsidP="00473A8F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</w:rPr>
      </w:pPr>
      <w:r w:rsidRPr="00473A8F">
        <w:rPr>
          <w:rFonts w:asciiTheme="minorHAnsi" w:hAnsiTheme="minorHAnsi" w:cstheme="minorHAnsi"/>
          <w:b/>
        </w:rPr>
        <w:t>Формирование операционных (подконтрольных) расходов с учетом ФЗ РФ №522-ФЗ от 27 декабря 2018 года</w:t>
      </w:r>
      <w:r w:rsidRPr="00473A8F">
        <w:rPr>
          <w:rFonts w:asciiTheme="minorHAnsi" w:hAnsiTheme="minorHAnsi" w:cstheme="minorHAnsi"/>
        </w:rPr>
        <w:t xml:space="preserve"> «О внесении изменений в отдельные законодательные акты Российской Федерации в связи с развитием систем учета электрической энергии (м</w:t>
      </w:r>
      <w:r w:rsidR="00473A8F" w:rsidRPr="00473A8F">
        <w:rPr>
          <w:rFonts w:asciiTheme="minorHAnsi" w:hAnsiTheme="minorHAnsi" w:cstheme="minorHAnsi"/>
        </w:rPr>
        <w:t xml:space="preserve">ощности) в Российской Федерации: изменения в ФЗ «Об электроэнергетике» с 2020 года (коммерческий учет, гарантирующие поставщики, </w:t>
      </w:r>
      <w:r w:rsidR="00473A8F">
        <w:rPr>
          <w:rFonts w:asciiTheme="minorHAnsi" w:hAnsiTheme="minorHAnsi" w:cstheme="minorHAnsi"/>
        </w:rPr>
        <w:t>сетевые организации</w:t>
      </w:r>
      <w:r w:rsidR="00CA31F4">
        <w:rPr>
          <w:rFonts w:asciiTheme="minorHAnsi" w:hAnsiTheme="minorHAnsi" w:cstheme="minorHAnsi"/>
        </w:rPr>
        <w:t>).</w:t>
      </w:r>
    </w:p>
    <w:p w:rsidR="0082731E" w:rsidRDefault="0082731E" w:rsidP="00473A8F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Включение в ИП ГП расходов на создание и развитие АИИСКУ.</w:t>
      </w:r>
    </w:p>
    <w:p w:rsidR="0082731E" w:rsidRPr="00473A8F" w:rsidRDefault="0082731E" w:rsidP="00473A8F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Учёт расходов, связанных с интеллектуальными системами учёта </w:t>
      </w:r>
      <w:r w:rsidRPr="0082731E">
        <w:rPr>
          <w:rFonts w:asciiTheme="minorHAnsi" w:hAnsiTheme="minorHAnsi" w:cstheme="minorHAnsi"/>
        </w:rPr>
        <w:t>при установлении</w:t>
      </w:r>
      <w:r>
        <w:rPr>
          <w:rFonts w:asciiTheme="minorHAnsi" w:hAnsiTheme="minorHAnsi" w:cstheme="minorHAnsi"/>
        </w:rPr>
        <w:t xml:space="preserve"> тарифов на услуги по передаче электрической энергии.</w:t>
      </w:r>
    </w:p>
    <w:p w:rsidR="007C3EAD" w:rsidRDefault="007C3EAD" w:rsidP="007C3EAD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Выбор (смена) варианта тарифа на услуги по передаче электрической энергии.</w:t>
      </w:r>
    </w:p>
    <w:p w:rsidR="007C3EAD" w:rsidRDefault="007C3EAD" w:rsidP="007C3EAD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Выбор и смена ценовой категории.</w:t>
      </w:r>
    </w:p>
    <w:p w:rsidR="007C3EAD" w:rsidRDefault="007C3EAD" w:rsidP="007C3EAD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Прогнозирование изменения ценовых показателей на будущий период регулирования относительно текущего периода (влияющие факторы и возможные тренды).</w:t>
      </w:r>
    </w:p>
    <w:p w:rsidR="007C3EAD" w:rsidRPr="006013EE" w:rsidRDefault="007C3EAD" w:rsidP="007C3EAD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  <w:b/>
        </w:rPr>
      </w:pPr>
      <w:r w:rsidRPr="006013EE">
        <w:rPr>
          <w:rFonts w:asciiTheme="minorHAnsi" w:hAnsiTheme="minorHAnsi" w:cstheme="minorHAnsi"/>
          <w:b/>
        </w:rPr>
        <w:t>Неучтенное (бездоговорное/безучетное) потребление электрической энергии.</w:t>
      </w:r>
    </w:p>
    <w:p w:rsidR="007C3EAD" w:rsidRPr="00A757DC" w:rsidRDefault="007C3EAD" w:rsidP="007C3EAD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</w:rPr>
      </w:pPr>
      <w:r w:rsidRPr="00A757DC">
        <w:rPr>
          <w:rFonts w:asciiTheme="minorHAnsi" w:hAnsiTheme="minorHAnsi" w:cstheme="minorHAnsi"/>
          <w:b/>
          <w:bCs/>
        </w:rPr>
        <w:t>Ответы на вопросы участников семинара. </w:t>
      </w:r>
    </w:p>
    <w:p w:rsidR="007C3EAD" w:rsidRDefault="007C3EAD" w:rsidP="007C3EAD">
      <w:pPr>
        <w:ind w:left="284"/>
        <w:jc w:val="both"/>
        <w:rPr>
          <w:rFonts w:asciiTheme="minorHAnsi" w:hAnsiTheme="minorHAnsi" w:cstheme="minorHAnsi"/>
          <w:b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7C3EAD" w:rsidRDefault="007C3EAD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7C3EAD" w:rsidRDefault="007C3EAD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7C3EAD" w:rsidRDefault="007C3EAD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7C3EAD" w:rsidRDefault="007C3EAD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7C3EAD" w:rsidRDefault="007C3EAD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7C3EAD" w:rsidRDefault="007C3EAD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Pr="00BB7821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4966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5213"/>
      </w:tblGrid>
      <w:tr w:rsidR="000A225F" w:rsidRPr="00B65B39" w:rsidTr="00275CED">
        <w:trPr>
          <w:trHeight w:val="807"/>
        </w:trPr>
        <w:tc>
          <w:tcPr>
            <w:tcW w:w="261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225F" w:rsidRPr="00B65B39" w:rsidRDefault="000A225F" w:rsidP="00275CED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 w:rsidRPr="007F01EC"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45861897" r:id="rId15"/>
              </w:object>
            </w:r>
          </w:p>
        </w:tc>
        <w:tc>
          <w:tcPr>
            <w:tcW w:w="238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40D" w:rsidRPr="00CA2DA1" w:rsidRDefault="002B140D" w:rsidP="002B140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</w:t>
            </w:r>
            <w:r w:rsidR="00A347F1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8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(</w:t>
            </w:r>
            <w:r w:rsidR="00A347F1">
              <w:rPr>
                <w:rFonts w:ascii="Calibri" w:hAnsi="Calibri"/>
                <w:b/>
                <w:sz w:val="32"/>
                <w:szCs w:val="32"/>
                <w:lang w:val="en-US"/>
              </w:rPr>
              <w:t>925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) 589-06-82, 589-06-84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6" w:history="1">
              <w:r w:rsidRPr="00CA2DA1">
                <w:rPr>
                  <w:rStyle w:val="a6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ru</w:t>
              </w:r>
            </w:hyperlink>
          </w:p>
          <w:p w:rsidR="000A225F" w:rsidRPr="00B65B39" w:rsidRDefault="002B140D" w:rsidP="002B140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7" w:history="1">
              <w:r w:rsidRPr="001C30FC">
                <w:rPr>
                  <w:rStyle w:val="a6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6"/>
                  <w:rFonts w:ascii="Calibri" w:hAnsi="Calibri"/>
                </w:rPr>
                <w:t>.</w:t>
              </w:r>
              <w:r w:rsidRPr="001C30FC">
                <w:rPr>
                  <w:rStyle w:val="a6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0A225F" w:rsidRPr="004858D8" w:rsidRDefault="000A225F" w:rsidP="00DF0EE3">
      <w:pPr>
        <w:spacing w:before="60"/>
        <w:jc w:val="center"/>
        <w:rPr>
          <w:rFonts w:ascii="Calibri" w:hAnsi="Calibri"/>
          <w:b/>
          <w:bCs/>
          <w:sz w:val="32"/>
          <w:szCs w:val="32"/>
        </w:rPr>
      </w:pPr>
      <w:r w:rsidRPr="004858D8">
        <w:rPr>
          <w:rFonts w:ascii="Calibri" w:hAnsi="Calibri" w:cs="Arial"/>
          <w:b/>
          <w:sz w:val="32"/>
          <w:szCs w:val="32"/>
        </w:rPr>
        <w:t>ОРГАНИЗАЦИОННЫЕ МОМЕНТЫ ВСЕРОССИЙСКИХ СЕМИНАРОВ</w:t>
      </w:r>
    </w:p>
    <w:p w:rsidR="000A225F" w:rsidRPr="00BA13BB" w:rsidRDefault="000A225F" w:rsidP="00DF0EE3">
      <w:pPr>
        <w:rPr>
          <w:rFonts w:asciiTheme="minorHAnsi" w:hAnsiTheme="minorHAnsi" w:cstheme="minorHAnsi"/>
          <w:sz w:val="26"/>
          <w:szCs w:val="26"/>
        </w:rPr>
      </w:pPr>
      <w:r w:rsidRPr="00BA13BB">
        <w:rPr>
          <w:rFonts w:asciiTheme="minorHAnsi" w:hAnsiTheme="minorHAnsi" w:cstheme="minorHAnsi"/>
          <w:b/>
          <w:bCs/>
          <w:sz w:val="26"/>
          <w:szCs w:val="26"/>
        </w:rPr>
        <w:t>Семинар предназначен для:</w:t>
      </w:r>
      <w:r w:rsidRPr="00BA13BB">
        <w:rPr>
          <w:rFonts w:asciiTheme="minorHAnsi" w:hAnsiTheme="minorHAnsi" w:cstheme="minorHAnsi"/>
          <w:sz w:val="26"/>
          <w:szCs w:val="26"/>
        </w:rPr>
        <w:t xml:space="preserve"> руководителей предприятий, руководителей управлений и департаментов электросетевых компаний, предприятий-потребителей энергоресурсов, промышленных предприятий, предприятий генерации, гарантирующих поставщиков и энергосбытовых компаний, экспертных организаций, теплоснабжающих организаций.</w:t>
      </w:r>
    </w:p>
    <w:p w:rsidR="00EF7460" w:rsidRDefault="00FE4EC0" w:rsidP="00EF7460">
      <w:pPr>
        <w:tabs>
          <w:tab w:val="left" w:pos="6360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5179DE">
        <w:rPr>
          <w:rFonts w:asciiTheme="minorHAnsi" w:hAnsiTheme="minorHAnsi" w:cstheme="minorHAnsi"/>
          <w:b/>
          <w:sz w:val="26"/>
          <w:szCs w:val="26"/>
        </w:rPr>
        <w:t>Место проведения:</w:t>
      </w:r>
      <w:r w:rsidRPr="005179DE">
        <w:rPr>
          <w:rFonts w:asciiTheme="minorHAnsi" w:hAnsiTheme="minorHAnsi" w:cstheme="minorHAnsi"/>
          <w:sz w:val="26"/>
          <w:szCs w:val="26"/>
        </w:rPr>
        <w:t xml:space="preserve"> г. Москва, </w:t>
      </w:r>
      <w:r w:rsidR="00EF7460" w:rsidRPr="005179DE">
        <w:rPr>
          <w:rFonts w:asciiTheme="minorHAnsi" w:hAnsiTheme="minorHAnsi" w:cstheme="minorHAnsi"/>
          <w:sz w:val="26"/>
          <w:szCs w:val="26"/>
        </w:rPr>
        <w:t>Измайловское шоссе, 71</w:t>
      </w:r>
      <w:r w:rsidR="005179DE" w:rsidRPr="005179DE">
        <w:rPr>
          <w:rFonts w:asciiTheme="minorHAnsi" w:hAnsiTheme="minorHAnsi" w:cstheme="minorHAnsi"/>
          <w:sz w:val="26"/>
          <w:szCs w:val="26"/>
        </w:rPr>
        <w:t>-в</w:t>
      </w:r>
      <w:r w:rsidR="00EF7460" w:rsidRPr="005179DE">
        <w:rPr>
          <w:rFonts w:asciiTheme="minorHAnsi" w:hAnsiTheme="minorHAnsi" w:cstheme="minorHAnsi"/>
          <w:sz w:val="26"/>
          <w:szCs w:val="26"/>
        </w:rPr>
        <w:t xml:space="preserve">, (ст. м. «Партизанская»). Гостиница «Измайлово», корпус «ВЕГА», </w:t>
      </w:r>
      <w:r w:rsidR="005179DE" w:rsidRPr="005179DE">
        <w:rPr>
          <w:rFonts w:asciiTheme="minorHAnsi" w:hAnsiTheme="minorHAnsi" w:cstheme="minorHAnsi"/>
          <w:sz w:val="26"/>
          <w:szCs w:val="26"/>
        </w:rPr>
        <w:t xml:space="preserve">3 этаж, </w:t>
      </w:r>
      <w:r w:rsidR="00EF7460" w:rsidRPr="005179DE">
        <w:rPr>
          <w:rFonts w:asciiTheme="minorHAnsi" w:hAnsiTheme="minorHAnsi" w:cstheme="minorHAnsi"/>
          <w:sz w:val="26"/>
          <w:szCs w:val="26"/>
        </w:rPr>
        <w:t>конференц-зал «</w:t>
      </w:r>
      <w:r w:rsidR="00B147A2">
        <w:rPr>
          <w:rFonts w:asciiTheme="minorHAnsi" w:hAnsiTheme="minorHAnsi" w:cstheme="minorHAnsi"/>
          <w:sz w:val="26"/>
          <w:szCs w:val="26"/>
        </w:rPr>
        <w:t>Технология</w:t>
      </w:r>
      <w:r w:rsidR="00EF7460" w:rsidRPr="005179DE">
        <w:rPr>
          <w:rFonts w:asciiTheme="minorHAnsi" w:hAnsiTheme="minorHAnsi" w:cstheme="minorHAnsi"/>
          <w:sz w:val="26"/>
          <w:szCs w:val="26"/>
        </w:rPr>
        <w:t>».</w:t>
      </w:r>
    </w:p>
    <w:p w:rsidR="00DF0EE3" w:rsidRPr="007B1354" w:rsidRDefault="00F671E2" w:rsidP="00DF0EE3">
      <w:pPr>
        <w:tabs>
          <w:tab w:val="left" w:pos="360"/>
        </w:tabs>
        <w:spacing w:before="120"/>
        <w:jc w:val="center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 w:cs="Arial"/>
          <w:i/>
          <w:noProof/>
          <w:color w:val="000000"/>
          <w:sz w:val="22"/>
          <w:szCs w:val="22"/>
        </w:rPr>
        <w:pict>
          <v:roundrect id="_x0000_s1034" style="position:absolute;left:0;text-align:left;margin-left:-3.4pt;margin-top:2.45pt;width:544.5pt;height:125.05pt;z-index:-251656192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DF0EE3" w:rsidRPr="007B1354">
        <w:rPr>
          <w:rFonts w:ascii="Calibri" w:hAnsi="Calibri"/>
          <w:b/>
          <w:color w:val="FF0000"/>
          <w:sz w:val="36"/>
          <w:szCs w:val="36"/>
        </w:rPr>
        <w:t>!!! ВНИМАНИЕ !!!</w:t>
      </w:r>
    </w:p>
    <w:p w:rsidR="00DF0EE3" w:rsidRPr="00601B87" w:rsidRDefault="00F671E2" w:rsidP="00DF0EE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Если у Вас есть вопросы к </w:t>
      </w:r>
      <w:r w:rsidR="00DF0EE3" w:rsidRPr="00601B87">
        <w:rPr>
          <w:rFonts w:asciiTheme="minorHAnsi" w:hAnsiTheme="minorHAnsi"/>
          <w:sz w:val="32"/>
          <w:szCs w:val="32"/>
        </w:rPr>
        <w:t>докладчикам Всероссийских мероприятий по тарифному регулиро</w:t>
      </w:r>
      <w:bookmarkStart w:id="0" w:name="_GoBack"/>
      <w:bookmarkEnd w:id="0"/>
      <w:r w:rsidR="00DF0EE3" w:rsidRPr="00601B87">
        <w:rPr>
          <w:rFonts w:asciiTheme="minorHAnsi" w:hAnsiTheme="minorHAnsi"/>
          <w:sz w:val="32"/>
          <w:szCs w:val="32"/>
        </w:rPr>
        <w:t xml:space="preserve">ванию в электроэнергетике, </w:t>
      </w:r>
    </w:p>
    <w:p w:rsidR="00DF0EE3" w:rsidRPr="00601B87" w:rsidRDefault="00DF0EE3" w:rsidP="00DF0EE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Вы можете подготовить их в письменной форме и направить нам </w:t>
      </w:r>
    </w:p>
    <w:p w:rsidR="00DF0EE3" w:rsidRPr="00601B87" w:rsidRDefault="00DF0EE3" w:rsidP="00DF0EE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на электронную почту: </w:t>
      </w:r>
      <w:hyperlink r:id="rId18" w:history="1">
        <w:r w:rsidRPr="00601B87">
          <w:rPr>
            <w:rStyle w:val="a6"/>
            <w:rFonts w:asciiTheme="minorHAnsi" w:hAnsiTheme="minorHAnsi"/>
            <w:sz w:val="32"/>
            <w:szCs w:val="32"/>
          </w:rPr>
          <w:t>energo-r@inbox.ru</w:t>
        </w:r>
      </w:hyperlink>
    </w:p>
    <w:p w:rsidR="00DF0EE3" w:rsidRPr="007B1354" w:rsidRDefault="00DF0EE3" w:rsidP="00DF0EE3">
      <w:pPr>
        <w:jc w:val="center"/>
        <w:rPr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>Подробные ответы будут освещаться в рамках Всероссийских семинаров.</w:t>
      </w:r>
    </w:p>
    <w:p w:rsidR="00372DAE" w:rsidRPr="00AF12EE" w:rsidRDefault="00372DAE" w:rsidP="00372DAE">
      <w:pPr>
        <w:spacing w:before="120" w:after="120"/>
        <w:rPr>
          <w:rFonts w:asciiTheme="minorHAnsi" w:hAnsiTheme="minorHAnsi"/>
          <w:sz w:val="28"/>
        </w:rPr>
      </w:pPr>
      <w:r w:rsidRPr="00AF12EE">
        <w:rPr>
          <w:rFonts w:asciiTheme="minorHAnsi" w:hAnsiTheme="minorHAnsi"/>
          <w:sz w:val="28"/>
        </w:rPr>
        <w:t>Базовая стоимость участия - 22 950 рублей (НДС не облагается).</w:t>
      </w:r>
    </w:p>
    <w:p w:rsidR="00376DFE" w:rsidRPr="008F4099" w:rsidRDefault="00372DAE" w:rsidP="00372DAE">
      <w:pPr>
        <w:spacing w:before="120" w:after="120"/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При регистрации до </w:t>
      </w:r>
      <w:r w:rsidR="00D4129A" w:rsidRPr="00D4129A">
        <w:rPr>
          <w:rFonts w:asciiTheme="minorHAnsi" w:hAnsiTheme="minorHAnsi"/>
          <w:b/>
          <w:color w:val="FF0000"/>
          <w:sz w:val="28"/>
        </w:rPr>
        <w:t>10</w:t>
      </w:r>
      <w:r>
        <w:rPr>
          <w:rFonts w:asciiTheme="minorHAnsi" w:hAnsiTheme="minorHAnsi"/>
          <w:b/>
          <w:color w:val="FF0000"/>
          <w:sz w:val="28"/>
        </w:rPr>
        <w:t xml:space="preserve"> </w:t>
      </w:r>
      <w:r w:rsidR="00D4129A">
        <w:rPr>
          <w:rFonts w:asciiTheme="minorHAnsi" w:hAnsiTheme="minorHAnsi"/>
          <w:b/>
          <w:color w:val="FF0000"/>
          <w:sz w:val="28"/>
        </w:rPr>
        <w:t>апреля</w:t>
      </w:r>
      <w:r>
        <w:rPr>
          <w:rFonts w:asciiTheme="minorHAnsi" w:hAnsiTheme="minorHAnsi"/>
          <w:b/>
          <w:color w:val="FF0000"/>
          <w:sz w:val="28"/>
        </w:rPr>
        <w:t xml:space="preserve"> действует льготная стоимость участия – 20 655 рублей.</w:t>
      </w:r>
      <w:r w:rsidR="005179DE" w:rsidRPr="008F4099">
        <w:rPr>
          <w:rFonts w:asciiTheme="minorHAnsi" w:hAnsiTheme="minorHAnsi"/>
          <w:b/>
          <w:color w:val="FF0000"/>
          <w:sz w:val="28"/>
        </w:rPr>
        <w:t xml:space="preserve"> </w:t>
      </w:r>
    </w:p>
    <w:tbl>
      <w:tblPr>
        <w:tblStyle w:val="ab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989"/>
      </w:tblGrid>
      <w:tr w:rsidR="00FE5B27" w:rsidRPr="00267F55" w:rsidTr="00FE5B27">
        <w:tc>
          <w:tcPr>
            <w:tcW w:w="10989" w:type="dxa"/>
          </w:tcPr>
          <w:p w:rsidR="00FE5B27" w:rsidRPr="00267F55" w:rsidRDefault="00FE5B27" w:rsidP="00FE5B2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67F55">
              <w:rPr>
                <w:rFonts w:asciiTheme="minorHAnsi" w:hAnsiTheme="minorHAnsi"/>
                <w:sz w:val="28"/>
                <w:szCs w:val="28"/>
              </w:rPr>
              <w:t xml:space="preserve">При посещении всех трех семинаров (с </w:t>
            </w:r>
            <w:r w:rsidR="007C3EAD">
              <w:rPr>
                <w:rFonts w:asciiTheme="minorHAnsi" w:hAnsiTheme="minorHAnsi"/>
                <w:sz w:val="28"/>
                <w:szCs w:val="28"/>
              </w:rPr>
              <w:t>0</w:t>
            </w:r>
            <w:r w:rsidR="00D4129A">
              <w:rPr>
                <w:rFonts w:asciiTheme="minorHAnsi" w:hAnsiTheme="minorHAnsi"/>
                <w:sz w:val="28"/>
                <w:szCs w:val="28"/>
              </w:rPr>
              <w:t>4</w:t>
            </w:r>
            <w:r w:rsidRPr="00267F5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5D75">
              <w:rPr>
                <w:rFonts w:asciiTheme="minorHAnsi" w:hAnsiTheme="minorHAnsi"/>
                <w:sz w:val="28"/>
                <w:szCs w:val="28"/>
              </w:rPr>
              <w:t xml:space="preserve">по </w:t>
            </w:r>
            <w:r w:rsidR="007C3EAD">
              <w:rPr>
                <w:rFonts w:asciiTheme="minorHAnsi" w:hAnsiTheme="minorHAnsi"/>
                <w:sz w:val="28"/>
                <w:szCs w:val="28"/>
              </w:rPr>
              <w:t>0</w:t>
            </w:r>
            <w:r w:rsidR="00D4129A">
              <w:rPr>
                <w:rFonts w:asciiTheme="minorHAnsi" w:hAnsiTheme="minorHAnsi"/>
                <w:sz w:val="28"/>
                <w:szCs w:val="28"/>
              </w:rPr>
              <w:t>6</w:t>
            </w:r>
            <w:r w:rsidR="00DD5D7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129A">
              <w:rPr>
                <w:rFonts w:asciiTheme="minorHAnsi" w:hAnsiTheme="minorHAnsi"/>
                <w:sz w:val="28"/>
                <w:szCs w:val="28"/>
              </w:rPr>
              <w:t>июня</w:t>
            </w:r>
            <w:r w:rsidRPr="00267F55">
              <w:rPr>
                <w:rFonts w:asciiTheme="minorHAnsi" w:hAnsiTheme="minorHAnsi"/>
                <w:sz w:val="28"/>
                <w:szCs w:val="28"/>
              </w:rPr>
              <w:t xml:space="preserve"> 20</w:t>
            </w:r>
            <w:r w:rsidR="007C3EAD">
              <w:rPr>
                <w:rFonts w:asciiTheme="minorHAnsi" w:hAnsiTheme="minorHAnsi"/>
                <w:sz w:val="28"/>
                <w:szCs w:val="28"/>
              </w:rPr>
              <w:t>20</w:t>
            </w:r>
            <w:r w:rsidRPr="00267F55">
              <w:rPr>
                <w:rFonts w:asciiTheme="minorHAnsi" w:hAnsiTheme="minorHAnsi"/>
                <w:sz w:val="28"/>
                <w:szCs w:val="28"/>
              </w:rPr>
              <w:t xml:space="preserve"> года)</w:t>
            </w:r>
          </w:p>
          <w:p w:rsidR="00FE5B27" w:rsidRPr="000B5385" w:rsidRDefault="00FE5B27" w:rsidP="00FE5B27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0B5385">
              <w:rPr>
                <w:rStyle w:val="a9"/>
                <w:rFonts w:asciiTheme="minorHAnsi" w:hAnsiTheme="minorHAnsi"/>
                <w:color w:val="FF0000"/>
                <w:sz w:val="28"/>
                <w:szCs w:val="28"/>
              </w:rPr>
              <w:t>выдается Удостоверение о повышении квалификации</w:t>
            </w:r>
            <w:r w:rsidRPr="000B5385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  <w:p w:rsidR="00FE5B27" w:rsidRPr="00267F55" w:rsidRDefault="00FE5B27" w:rsidP="00FE5B2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67F55">
              <w:rPr>
                <w:rFonts w:asciiTheme="minorHAnsi" w:hAnsiTheme="minorHAnsi"/>
                <w:sz w:val="28"/>
                <w:szCs w:val="28"/>
              </w:rPr>
              <w:t>по учебной программе «Тарифное регулирование, ценообразование и технологическое присоединение в электроэнергетике».</w:t>
            </w:r>
          </w:p>
        </w:tc>
      </w:tr>
    </w:tbl>
    <w:p w:rsidR="000A225F" w:rsidRPr="00DF0EE3" w:rsidRDefault="000A225F" w:rsidP="00DF0EE3">
      <w:pPr>
        <w:rPr>
          <w:rFonts w:asciiTheme="minorHAnsi" w:hAnsiTheme="minorHAnsi" w:cstheme="minorHAnsi"/>
          <w:b/>
        </w:rPr>
      </w:pPr>
      <w:r w:rsidRPr="00DF0EE3">
        <w:rPr>
          <w:rFonts w:asciiTheme="minorHAnsi" w:hAnsiTheme="minorHAnsi" w:cstheme="minorHAnsi"/>
          <w:b/>
        </w:rPr>
        <w:t>Для регистрации участников необходимо: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заполнить регистрационную форму на сайте </w:t>
      </w:r>
      <w:hyperlink r:id="rId19" w:history="1">
        <w:r w:rsidRPr="00DF0EE3">
          <w:rPr>
            <w:rStyle w:val="a6"/>
            <w:rFonts w:asciiTheme="minorHAnsi" w:hAnsiTheme="minorHAnsi" w:cstheme="minorHAnsi"/>
            <w:lang w:val="en-US"/>
          </w:rPr>
          <w:t>www</w:t>
        </w:r>
        <w:r w:rsidRPr="00DF0EE3">
          <w:rPr>
            <w:rStyle w:val="a6"/>
            <w:rFonts w:asciiTheme="minorHAnsi" w:hAnsiTheme="minorHAnsi" w:cstheme="minorHAnsi"/>
          </w:rPr>
          <w:t>.</w:t>
        </w:r>
        <w:r w:rsidRPr="00DF0EE3">
          <w:rPr>
            <w:rStyle w:val="a6"/>
            <w:rFonts w:asciiTheme="minorHAnsi" w:hAnsiTheme="minorHAnsi" w:cstheme="minorHAnsi"/>
            <w:lang w:val="en-US"/>
          </w:rPr>
          <w:t>Energoreshenie</w:t>
        </w:r>
        <w:r w:rsidRPr="00DF0EE3">
          <w:rPr>
            <w:rStyle w:val="a6"/>
            <w:rFonts w:asciiTheme="minorHAnsi" w:hAnsiTheme="minorHAnsi" w:cstheme="minorHAnsi"/>
          </w:rPr>
          <w:t>.</w:t>
        </w:r>
        <w:r w:rsidRPr="00DF0EE3">
          <w:rPr>
            <w:rStyle w:val="a6"/>
            <w:rFonts w:asciiTheme="minorHAnsi" w:hAnsiTheme="minorHAnsi" w:cstheme="minorHAnsi"/>
            <w:lang w:val="en-US"/>
          </w:rPr>
          <w:t>ru</w:t>
        </w:r>
      </w:hyperlink>
      <w:r w:rsidRPr="00DF0EE3">
        <w:rPr>
          <w:rFonts w:asciiTheme="minorHAnsi" w:hAnsiTheme="minorHAnsi" w:cstheme="minorHAnsi"/>
        </w:rPr>
        <w:t xml:space="preserve">  в режиме On-line;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либо прислать заявку в формате Word на электронную почту </w:t>
      </w:r>
      <w:hyperlink r:id="rId20" w:history="1">
        <w:r w:rsidRPr="00DF0EE3">
          <w:rPr>
            <w:rStyle w:val="a6"/>
            <w:rFonts w:asciiTheme="minorHAnsi" w:hAnsiTheme="minorHAnsi" w:cstheme="minorHAnsi"/>
          </w:rPr>
          <w:t>energo-r@inbox.ru</w:t>
        </w:r>
      </w:hyperlink>
      <w:r w:rsidRPr="00DF0EE3">
        <w:rPr>
          <w:rFonts w:asciiTheme="minorHAnsi" w:hAnsiTheme="minorHAnsi" w:cstheme="minorHAnsi"/>
        </w:rPr>
        <w:t>;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в течение </w:t>
      </w:r>
      <w:r w:rsidR="00A347F1" w:rsidRPr="00A347F1">
        <w:rPr>
          <w:rFonts w:asciiTheme="minorHAnsi" w:hAnsiTheme="minorHAnsi" w:cstheme="minorHAnsi"/>
        </w:rPr>
        <w:t>6</w:t>
      </w:r>
      <w:r w:rsidRPr="00DF0EE3">
        <w:rPr>
          <w:rFonts w:asciiTheme="minorHAnsi" w:hAnsiTheme="minorHAnsi" w:cstheme="minorHAnsi"/>
        </w:rPr>
        <w:t>0 минут Вас зарегистрируют, выставят счет на безналичную оплату;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0A225F" w:rsidRPr="00DF0EE3" w:rsidRDefault="000A225F" w:rsidP="00DF0EE3">
      <w:pPr>
        <w:spacing w:before="60"/>
        <w:rPr>
          <w:rFonts w:asciiTheme="minorHAnsi" w:hAnsiTheme="minorHAnsi" w:cstheme="minorHAnsi"/>
          <w:b/>
        </w:rPr>
      </w:pPr>
      <w:r w:rsidRPr="00DF0EE3">
        <w:rPr>
          <w:rFonts w:asciiTheme="minorHAnsi" w:hAnsiTheme="minorHAnsi" w:cstheme="minorHAnsi"/>
          <w:b/>
        </w:rPr>
        <w:t>В стоимость каждого семинара включено: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участие 1-го представителя компании;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индивидуальные консультации с лекторами в рамках семинара;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- раздаточный материал в печатном и электронном виде; </w:t>
      </w:r>
    </w:p>
    <w:p w:rsidR="000A225F" w:rsidRPr="00DF0EE3" w:rsidRDefault="000A225F" w:rsidP="000A225F">
      <w:pPr>
        <w:rPr>
          <w:rFonts w:asciiTheme="minorHAnsi" w:hAnsiTheme="minorHAnsi" w:cstheme="minorHAnsi"/>
          <w:b/>
          <w:u w:val="single"/>
        </w:rPr>
      </w:pPr>
      <w:r w:rsidRPr="00DF0EE3">
        <w:rPr>
          <w:rFonts w:asciiTheme="minorHAnsi" w:hAnsiTheme="minorHAnsi" w:cstheme="minorHAnsi"/>
        </w:rPr>
        <w:t>- сертификат участника семинара</w:t>
      </w:r>
      <w:r w:rsidR="008226F2" w:rsidRPr="00DF0EE3">
        <w:rPr>
          <w:rFonts w:asciiTheme="minorHAnsi" w:hAnsiTheme="minorHAnsi" w:cstheme="minorHAnsi"/>
        </w:rPr>
        <w:t xml:space="preserve"> или </w:t>
      </w:r>
      <w:r w:rsidR="005179DE" w:rsidRPr="00DF0EE3">
        <w:rPr>
          <w:rFonts w:asciiTheme="minorHAnsi" w:hAnsiTheme="minorHAnsi" w:cstheme="minorHAnsi"/>
          <w:b/>
          <w:u w:val="single"/>
        </w:rPr>
        <w:t>Удостоверение</w:t>
      </w:r>
      <w:r w:rsidR="008226F2" w:rsidRPr="00DF0EE3">
        <w:rPr>
          <w:rFonts w:asciiTheme="minorHAnsi" w:hAnsiTheme="minorHAnsi" w:cstheme="minorHAnsi"/>
          <w:b/>
          <w:u w:val="single"/>
        </w:rPr>
        <w:t xml:space="preserve"> о повышении квалификации</w:t>
      </w:r>
      <w:r w:rsidRPr="00DF0EE3">
        <w:rPr>
          <w:rFonts w:asciiTheme="minorHAnsi" w:hAnsiTheme="minorHAnsi" w:cstheme="minorHAnsi"/>
          <w:b/>
          <w:u w:val="single"/>
        </w:rPr>
        <w:t>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горячий обед в ресторане;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дисконтная карта.</w:t>
      </w:r>
    </w:p>
    <w:p w:rsidR="000A225F" w:rsidRPr="00DF0EE3" w:rsidRDefault="000A225F" w:rsidP="00DF0EE3">
      <w:pPr>
        <w:spacing w:before="60"/>
        <w:ind w:right="142"/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  <w:b/>
        </w:rPr>
        <w:t>Бронирование номеров</w:t>
      </w:r>
      <w:r w:rsidRPr="00DF0EE3">
        <w:rPr>
          <w:rFonts w:asciiTheme="minorHAnsi" w:hAnsiTheme="minorHAnsi" w:cstheme="minorHAnsi"/>
        </w:rPr>
        <w:t xml:space="preserve"> в гостинице</w:t>
      </w:r>
      <w:r w:rsidR="00EF7460" w:rsidRPr="00DF0EE3">
        <w:rPr>
          <w:rFonts w:asciiTheme="minorHAnsi" w:hAnsiTheme="minorHAnsi" w:cstheme="minorHAnsi"/>
        </w:rPr>
        <w:t xml:space="preserve"> “Измайлово”: в заявке на участие необходимо написать дату и время заезда-выезда, категорию номера.</w:t>
      </w:r>
      <w:r w:rsidRPr="00DF0EE3">
        <w:rPr>
          <w:rFonts w:asciiTheme="minorHAnsi" w:hAnsiTheme="minorHAnsi" w:cstheme="minorHAnsi"/>
        </w:rPr>
        <w:t xml:space="preserve"> Стоимость проживания от 4</w:t>
      </w:r>
      <w:r w:rsidR="004F3D6F" w:rsidRPr="00DF0EE3">
        <w:rPr>
          <w:rFonts w:asciiTheme="minorHAnsi" w:hAnsiTheme="minorHAnsi" w:cstheme="minorHAnsi"/>
        </w:rPr>
        <w:t>35</w:t>
      </w:r>
      <w:r w:rsidR="00F4545C" w:rsidRPr="00DF0EE3">
        <w:rPr>
          <w:rFonts w:asciiTheme="minorHAnsi" w:hAnsiTheme="minorHAnsi" w:cstheme="minorHAnsi"/>
        </w:rPr>
        <w:t>0</w:t>
      </w:r>
      <w:r w:rsidRPr="00DF0EE3">
        <w:rPr>
          <w:rFonts w:asciiTheme="minorHAnsi" w:hAnsiTheme="minorHAnsi" w:cstheme="minorHAnsi"/>
        </w:rPr>
        <w:t xml:space="preserve"> рублей в сутки.</w:t>
      </w:r>
    </w:p>
    <w:p w:rsidR="000A225F" w:rsidRPr="00DF0EE3" w:rsidRDefault="000A225F" w:rsidP="00DF0EE3">
      <w:pPr>
        <w:pStyle w:val="1"/>
        <w:spacing w:before="120" w:after="0"/>
        <w:rPr>
          <w:rFonts w:asciiTheme="minorHAnsi" w:hAnsiTheme="minorHAnsi" w:cstheme="minorHAnsi"/>
          <w:b w:val="0"/>
          <w:sz w:val="24"/>
          <w:szCs w:val="24"/>
        </w:rPr>
      </w:pPr>
      <w:r w:rsidRPr="00DF0EE3">
        <w:rPr>
          <w:rFonts w:asciiTheme="minorHAnsi" w:hAnsiTheme="minorHAnsi" w:cstheme="minorHAnsi"/>
          <w:sz w:val="24"/>
          <w:szCs w:val="24"/>
        </w:rPr>
        <w:t>По вопросу</w:t>
      </w:r>
      <w:r w:rsidRPr="00DF0EE3">
        <w:rPr>
          <w:rStyle w:val="22"/>
          <w:rFonts w:asciiTheme="minorHAnsi" w:hAnsiTheme="minorHAnsi" w:cstheme="minorHAnsi"/>
          <w:b w:val="0"/>
        </w:rPr>
        <w:t xml:space="preserve"> </w:t>
      </w:r>
      <w:r w:rsidRPr="00DF0EE3">
        <w:rPr>
          <w:rStyle w:val="aa"/>
          <w:rFonts w:asciiTheme="minorHAnsi" w:hAnsiTheme="minorHAnsi" w:cstheme="minorHAnsi"/>
          <w:i w:val="0"/>
          <w:sz w:val="24"/>
          <w:szCs w:val="24"/>
        </w:rPr>
        <w:t xml:space="preserve">организации тендерных закупок по </w:t>
      </w:r>
      <w:r w:rsidRPr="00DF0EE3">
        <w:rPr>
          <w:rFonts w:asciiTheme="minorHAnsi" w:hAnsiTheme="minorHAnsi" w:cstheme="minorHAnsi"/>
          <w:sz w:val="24"/>
          <w:szCs w:val="24"/>
        </w:rPr>
        <w:t>44-ФЗ и 223-ФЗ</w:t>
      </w:r>
      <w:r w:rsidRPr="00DF0EE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DF0EE3">
        <w:rPr>
          <w:rFonts w:asciiTheme="minorHAnsi" w:hAnsiTheme="minorHAnsi" w:cstheme="minorHAnsi"/>
          <w:sz w:val="24"/>
          <w:szCs w:val="24"/>
        </w:rPr>
        <w:t>постоплате</w:t>
      </w:r>
      <w:r w:rsidRPr="00DF0EE3">
        <w:rPr>
          <w:rFonts w:asciiTheme="minorHAnsi" w:hAnsiTheme="minorHAnsi" w:cstheme="minorHAnsi"/>
          <w:b w:val="0"/>
          <w:sz w:val="24"/>
          <w:szCs w:val="24"/>
        </w:rPr>
        <w:t xml:space="preserve"> на участие в нашем мероприятии Вы можете обращаться по телефону (</w:t>
      </w:r>
      <w:r w:rsidR="004D4E0B">
        <w:rPr>
          <w:rFonts w:asciiTheme="minorHAnsi" w:hAnsiTheme="minorHAnsi" w:cstheme="minorHAnsi"/>
          <w:b w:val="0"/>
          <w:sz w:val="24"/>
          <w:szCs w:val="24"/>
        </w:rPr>
        <w:t>925</w:t>
      </w:r>
      <w:r w:rsidRPr="00DF0EE3">
        <w:rPr>
          <w:rFonts w:asciiTheme="minorHAnsi" w:hAnsiTheme="minorHAnsi" w:cstheme="minorHAnsi"/>
          <w:b w:val="0"/>
          <w:sz w:val="24"/>
          <w:szCs w:val="24"/>
        </w:rPr>
        <w:t>) 589-06-84. Наши специалисты помогут Вам подготовить и посодействовать в получении всех необходимых документов.</w:t>
      </w:r>
    </w:p>
    <w:p w:rsidR="000A225F" w:rsidRPr="00A07ECB" w:rsidRDefault="000A225F" w:rsidP="00DF0EE3">
      <w:pPr>
        <w:spacing w:before="180"/>
        <w:rPr>
          <w:rFonts w:asciiTheme="minorHAnsi" w:hAnsiTheme="minorHAnsi" w:cstheme="minorHAnsi"/>
          <w:b/>
          <w:sz w:val="28"/>
          <w:szCs w:val="28"/>
        </w:rPr>
      </w:pPr>
      <w:r w:rsidRPr="00A07ECB">
        <w:rPr>
          <w:rFonts w:asciiTheme="minorHAnsi" w:hAnsiTheme="minorHAnsi" w:cstheme="minorHAns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0A225F" w:rsidRPr="00A07ECB" w:rsidRDefault="000A225F" w:rsidP="000A225F">
      <w:pPr>
        <w:rPr>
          <w:rFonts w:asciiTheme="minorHAnsi" w:hAnsiTheme="minorHAnsi" w:cstheme="minorHAnsi"/>
          <w:b/>
          <w:sz w:val="28"/>
          <w:szCs w:val="28"/>
        </w:rPr>
      </w:pPr>
      <w:r w:rsidRPr="00A07ECB">
        <w:rPr>
          <w:rFonts w:asciiTheme="minorHAnsi" w:hAnsiTheme="minorHAnsi" w:cstheme="minorHAnsi"/>
          <w:b/>
          <w:sz w:val="28"/>
          <w:szCs w:val="28"/>
        </w:rPr>
        <w:t xml:space="preserve">Телефон:  </w:t>
      </w:r>
      <w:r w:rsidR="0052775E">
        <w:rPr>
          <w:rFonts w:asciiTheme="minorHAnsi" w:hAnsiTheme="minorHAnsi" w:cstheme="minorHAnsi"/>
          <w:b/>
          <w:sz w:val="28"/>
          <w:szCs w:val="28"/>
        </w:rPr>
        <w:t xml:space="preserve">8 </w:t>
      </w:r>
      <w:r w:rsidRPr="00A07ECB">
        <w:rPr>
          <w:rFonts w:asciiTheme="minorHAnsi" w:hAnsiTheme="minorHAnsi" w:cstheme="minorHAnsi"/>
          <w:b/>
          <w:sz w:val="28"/>
          <w:szCs w:val="28"/>
        </w:rPr>
        <w:t>(</w:t>
      </w:r>
      <w:r w:rsidR="00D4129A">
        <w:rPr>
          <w:rFonts w:asciiTheme="minorHAnsi" w:hAnsiTheme="minorHAnsi" w:cstheme="minorHAnsi"/>
          <w:b/>
          <w:sz w:val="28"/>
          <w:szCs w:val="28"/>
        </w:rPr>
        <w:t>925</w:t>
      </w:r>
      <w:r w:rsidRPr="00A07ECB">
        <w:rPr>
          <w:rFonts w:asciiTheme="minorHAnsi" w:hAnsiTheme="minorHAnsi" w:cstheme="minorHAnsi"/>
          <w:b/>
          <w:sz w:val="28"/>
          <w:szCs w:val="28"/>
        </w:rPr>
        <w:t>) 589-06-84,  589-06-82</w:t>
      </w:r>
    </w:p>
    <w:p w:rsidR="000A225F" w:rsidRPr="00A07ECB" w:rsidRDefault="000A225F" w:rsidP="000A225F">
      <w:pPr>
        <w:rPr>
          <w:rFonts w:asciiTheme="minorHAnsi" w:hAnsiTheme="minorHAnsi" w:cstheme="minorHAnsi"/>
          <w:sz w:val="28"/>
          <w:szCs w:val="28"/>
        </w:rPr>
      </w:pPr>
      <w:r w:rsidRPr="00A07ECB"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A07ECB">
        <w:rPr>
          <w:rFonts w:asciiTheme="minorHAnsi" w:hAnsiTheme="minorHAnsi" w:cstheme="minorHAnsi"/>
          <w:sz w:val="28"/>
          <w:szCs w:val="28"/>
        </w:rPr>
        <w:t>-</w:t>
      </w:r>
      <w:r w:rsidRPr="00A07ECB">
        <w:rPr>
          <w:rFonts w:asciiTheme="minorHAnsi" w:hAnsiTheme="minorHAnsi" w:cstheme="minorHAnsi"/>
          <w:sz w:val="28"/>
          <w:szCs w:val="28"/>
          <w:lang w:val="en-US"/>
        </w:rPr>
        <w:t>mail</w:t>
      </w:r>
      <w:r w:rsidRPr="00A07ECB">
        <w:rPr>
          <w:rFonts w:asciiTheme="minorHAnsi" w:hAnsiTheme="minorHAnsi" w:cstheme="minorHAnsi"/>
          <w:sz w:val="28"/>
          <w:szCs w:val="28"/>
        </w:rPr>
        <w:t xml:space="preserve">: </w:t>
      </w:r>
      <w:hyperlink r:id="rId21" w:history="1"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energo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-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@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inbox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  <w:r w:rsidRPr="00A07ECB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0A225F" w:rsidRPr="00A07ECB" w:rsidRDefault="000A225F" w:rsidP="000A225F">
      <w:pPr>
        <w:rPr>
          <w:rFonts w:asciiTheme="minorHAnsi" w:hAnsiTheme="minorHAnsi" w:cstheme="minorHAnsi"/>
          <w:sz w:val="28"/>
          <w:szCs w:val="28"/>
        </w:rPr>
      </w:pPr>
      <w:r w:rsidRPr="00A07ECB">
        <w:rPr>
          <w:rFonts w:asciiTheme="minorHAnsi" w:hAnsiTheme="minorHAnsi" w:cstheme="minorHAnsi"/>
          <w:sz w:val="28"/>
          <w:szCs w:val="28"/>
        </w:rPr>
        <w:t xml:space="preserve">Сайт: </w:t>
      </w:r>
      <w:hyperlink r:id="rId22" w:history="1"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Energoreshenie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</w:p>
    <w:sectPr w:rsidR="000A225F" w:rsidRPr="00A07ECB" w:rsidSect="00275CED">
      <w:headerReference w:type="even" r:id="rId23"/>
      <w:pgSz w:w="11906" w:h="16838"/>
      <w:pgMar w:top="284" w:right="566" w:bottom="567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EE" w:rsidRDefault="008E0EEE" w:rsidP="007F01EC">
      <w:r>
        <w:separator/>
      </w:r>
    </w:p>
  </w:endnote>
  <w:endnote w:type="continuationSeparator" w:id="0">
    <w:p w:rsidR="008E0EEE" w:rsidRDefault="008E0EEE" w:rsidP="007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EE" w:rsidRDefault="008E0EEE" w:rsidP="007F01EC">
      <w:r>
        <w:separator/>
      </w:r>
    </w:p>
  </w:footnote>
  <w:footnote w:type="continuationSeparator" w:id="0">
    <w:p w:rsidR="008E0EEE" w:rsidRDefault="008E0EEE" w:rsidP="007F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93" w:rsidRDefault="00271579" w:rsidP="00275C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C93" w:rsidRDefault="003D2C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26B8"/>
    <w:multiLevelType w:val="hybridMultilevel"/>
    <w:tmpl w:val="1CAEB4B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583E86"/>
    <w:multiLevelType w:val="hybridMultilevel"/>
    <w:tmpl w:val="5FC0A826"/>
    <w:lvl w:ilvl="0" w:tplc="940CF6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5FB4"/>
    <w:multiLevelType w:val="hybridMultilevel"/>
    <w:tmpl w:val="F8B2544E"/>
    <w:lvl w:ilvl="0" w:tplc="FE2464D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3728"/>
    <w:multiLevelType w:val="hybridMultilevel"/>
    <w:tmpl w:val="70921A5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452D38"/>
    <w:multiLevelType w:val="hybridMultilevel"/>
    <w:tmpl w:val="DEB41CAC"/>
    <w:lvl w:ilvl="0" w:tplc="5486F5A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CA6BF8"/>
    <w:multiLevelType w:val="hybridMultilevel"/>
    <w:tmpl w:val="64382D58"/>
    <w:lvl w:ilvl="0" w:tplc="E8303CEA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5900"/>
    <w:multiLevelType w:val="hybridMultilevel"/>
    <w:tmpl w:val="699AD3E8"/>
    <w:lvl w:ilvl="0" w:tplc="56BCF026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102C47"/>
    <w:multiLevelType w:val="hybridMultilevel"/>
    <w:tmpl w:val="E2E060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03B72"/>
    <w:multiLevelType w:val="hybridMultilevel"/>
    <w:tmpl w:val="9FD4FBDA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>
    <w:nsid w:val="5BF64416"/>
    <w:multiLevelType w:val="hybridMultilevel"/>
    <w:tmpl w:val="9F8C4C88"/>
    <w:lvl w:ilvl="0" w:tplc="DD1AE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25F"/>
    <w:rsid w:val="000018C6"/>
    <w:rsid w:val="000514CF"/>
    <w:rsid w:val="00064885"/>
    <w:rsid w:val="00073231"/>
    <w:rsid w:val="0008690F"/>
    <w:rsid w:val="00095AF1"/>
    <w:rsid w:val="000A225F"/>
    <w:rsid w:val="000A31F1"/>
    <w:rsid w:val="000B5385"/>
    <w:rsid w:val="000C01B7"/>
    <w:rsid w:val="00127107"/>
    <w:rsid w:val="001356F8"/>
    <w:rsid w:val="001648F6"/>
    <w:rsid w:val="001D2699"/>
    <w:rsid w:val="001F4CF4"/>
    <w:rsid w:val="002153BA"/>
    <w:rsid w:val="00215DB4"/>
    <w:rsid w:val="00225498"/>
    <w:rsid w:val="002365CC"/>
    <w:rsid w:val="00246C8C"/>
    <w:rsid w:val="00267F55"/>
    <w:rsid w:val="00271579"/>
    <w:rsid w:val="00275CED"/>
    <w:rsid w:val="00295E4C"/>
    <w:rsid w:val="002B140D"/>
    <w:rsid w:val="002C6E3B"/>
    <w:rsid w:val="002D22F4"/>
    <w:rsid w:val="002D262F"/>
    <w:rsid w:val="002F5A1E"/>
    <w:rsid w:val="00302071"/>
    <w:rsid w:val="00340D98"/>
    <w:rsid w:val="00372DAE"/>
    <w:rsid w:val="00376DFE"/>
    <w:rsid w:val="003911CF"/>
    <w:rsid w:val="003B0BBD"/>
    <w:rsid w:val="003D2C93"/>
    <w:rsid w:val="003F09C6"/>
    <w:rsid w:val="004012B8"/>
    <w:rsid w:val="00442EEB"/>
    <w:rsid w:val="00453F99"/>
    <w:rsid w:val="00473A8F"/>
    <w:rsid w:val="00484CC0"/>
    <w:rsid w:val="004874D8"/>
    <w:rsid w:val="00487CC3"/>
    <w:rsid w:val="004A0F52"/>
    <w:rsid w:val="004A547D"/>
    <w:rsid w:val="004A7819"/>
    <w:rsid w:val="004D4E0B"/>
    <w:rsid w:val="004E78B1"/>
    <w:rsid w:val="004F0BFF"/>
    <w:rsid w:val="004F39A0"/>
    <w:rsid w:val="004F3D6F"/>
    <w:rsid w:val="005075BE"/>
    <w:rsid w:val="005179DE"/>
    <w:rsid w:val="0052775E"/>
    <w:rsid w:val="00535DB2"/>
    <w:rsid w:val="00546B74"/>
    <w:rsid w:val="00555502"/>
    <w:rsid w:val="0055749F"/>
    <w:rsid w:val="005E3983"/>
    <w:rsid w:val="005F6AD4"/>
    <w:rsid w:val="00622D82"/>
    <w:rsid w:val="00682858"/>
    <w:rsid w:val="006A7C5B"/>
    <w:rsid w:val="006B4658"/>
    <w:rsid w:val="006B6E16"/>
    <w:rsid w:val="006C28D0"/>
    <w:rsid w:val="00711515"/>
    <w:rsid w:val="0071303D"/>
    <w:rsid w:val="00722835"/>
    <w:rsid w:val="00753CCC"/>
    <w:rsid w:val="00785CAA"/>
    <w:rsid w:val="007C3EAD"/>
    <w:rsid w:val="007E2B9B"/>
    <w:rsid w:val="007F01EC"/>
    <w:rsid w:val="007F171D"/>
    <w:rsid w:val="008226F2"/>
    <w:rsid w:val="0082731E"/>
    <w:rsid w:val="00850B4E"/>
    <w:rsid w:val="008571F8"/>
    <w:rsid w:val="0086570A"/>
    <w:rsid w:val="00887518"/>
    <w:rsid w:val="008B3C62"/>
    <w:rsid w:val="008C67BD"/>
    <w:rsid w:val="008E0EEE"/>
    <w:rsid w:val="008F4099"/>
    <w:rsid w:val="008F785C"/>
    <w:rsid w:val="00910D37"/>
    <w:rsid w:val="00930EAC"/>
    <w:rsid w:val="00961D29"/>
    <w:rsid w:val="009A2528"/>
    <w:rsid w:val="009A6FEB"/>
    <w:rsid w:val="009A715B"/>
    <w:rsid w:val="009D792B"/>
    <w:rsid w:val="009E53EC"/>
    <w:rsid w:val="009E7F53"/>
    <w:rsid w:val="00A000D6"/>
    <w:rsid w:val="00A0226B"/>
    <w:rsid w:val="00A07ECB"/>
    <w:rsid w:val="00A347F1"/>
    <w:rsid w:val="00A40763"/>
    <w:rsid w:val="00A85286"/>
    <w:rsid w:val="00AA055F"/>
    <w:rsid w:val="00AC2768"/>
    <w:rsid w:val="00B049C5"/>
    <w:rsid w:val="00B06C54"/>
    <w:rsid w:val="00B147A2"/>
    <w:rsid w:val="00B34FC8"/>
    <w:rsid w:val="00B47570"/>
    <w:rsid w:val="00B54935"/>
    <w:rsid w:val="00BA13BB"/>
    <w:rsid w:val="00BB0E8F"/>
    <w:rsid w:val="00BB7821"/>
    <w:rsid w:val="00BB7F9C"/>
    <w:rsid w:val="00BD5DB0"/>
    <w:rsid w:val="00BE51AD"/>
    <w:rsid w:val="00C6219F"/>
    <w:rsid w:val="00C939E6"/>
    <w:rsid w:val="00CA31F4"/>
    <w:rsid w:val="00CA34E3"/>
    <w:rsid w:val="00CB319B"/>
    <w:rsid w:val="00CD184E"/>
    <w:rsid w:val="00CE3347"/>
    <w:rsid w:val="00CE693C"/>
    <w:rsid w:val="00D4129A"/>
    <w:rsid w:val="00D812CD"/>
    <w:rsid w:val="00D91E84"/>
    <w:rsid w:val="00DA289E"/>
    <w:rsid w:val="00DB2901"/>
    <w:rsid w:val="00DD5D75"/>
    <w:rsid w:val="00DF0EE3"/>
    <w:rsid w:val="00DF2C02"/>
    <w:rsid w:val="00E0199C"/>
    <w:rsid w:val="00E5347C"/>
    <w:rsid w:val="00E73D14"/>
    <w:rsid w:val="00E91DC9"/>
    <w:rsid w:val="00EF0A83"/>
    <w:rsid w:val="00EF1CA9"/>
    <w:rsid w:val="00EF7460"/>
    <w:rsid w:val="00F2709A"/>
    <w:rsid w:val="00F4545C"/>
    <w:rsid w:val="00F66668"/>
    <w:rsid w:val="00F671E2"/>
    <w:rsid w:val="00F7242E"/>
    <w:rsid w:val="00F76566"/>
    <w:rsid w:val="00FA5781"/>
    <w:rsid w:val="00FE2ACC"/>
    <w:rsid w:val="00FE4EC0"/>
    <w:rsid w:val="00FE5B27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green"/>
      <o:colormenu v:ext="edit" strokecolor="green"/>
    </o:shapedefaults>
    <o:shapelayout v:ext="edit">
      <o:idmap v:ext="edit" data="1"/>
    </o:shapelayout>
  </w:shapeDefaults>
  <w:decimalSymbol w:val=","/>
  <w:listSeparator w:val=";"/>
  <w15:docId w15:val="{0C070ACC-0C60-44BE-AA4E-538EF7B9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2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0A2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225F"/>
  </w:style>
  <w:style w:type="character" w:styleId="a6">
    <w:name w:val="Hyperlink"/>
    <w:rsid w:val="000A22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22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225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A225F"/>
    <w:rPr>
      <w:b/>
      <w:bCs/>
    </w:rPr>
  </w:style>
  <w:style w:type="character" w:customStyle="1" w:styleId="apple-converted-space">
    <w:name w:val="apple-converted-space"/>
    <w:basedOn w:val="a0"/>
    <w:rsid w:val="000A225F"/>
  </w:style>
  <w:style w:type="paragraph" w:styleId="21">
    <w:name w:val="Body Text Indent 2"/>
    <w:basedOn w:val="a"/>
    <w:link w:val="22"/>
    <w:rsid w:val="000A22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0A22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7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FE5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hyperlink" Target="mailto:energo-r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nergo-r@inbox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mailto:energo-r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http://www.Energoresheni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EFFC-6133-4553-8BA7-03718EC9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69</cp:revision>
  <dcterms:created xsi:type="dcterms:W3CDTF">2017-10-04T08:50:00Z</dcterms:created>
  <dcterms:modified xsi:type="dcterms:W3CDTF">2020-03-16T06:05:00Z</dcterms:modified>
</cp:coreProperties>
</file>