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DC" w:rsidRDefault="00E031DC">
      <w:pPr>
        <w:pStyle w:val="ConsPlusTitlePage"/>
      </w:pPr>
      <w:bookmarkStart w:id="0" w:name="_GoBack"/>
      <w:bookmarkEnd w:id="0"/>
    </w:p>
    <w:p w:rsidR="00E031DC" w:rsidRDefault="00E031DC">
      <w:pPr>
        <w:pStyle w:val="ConsPlusNormal"/>
        <w:jc w:val="both"/>
        <w:outlineLvl w:val="0"/>
      </w:pPr>
    </w:p>
    <w:p w:rsidR="00E031DC" w:rsidRDefault="00E031DC">
      <w:pPr>
        <w:pStyle w:val="ConsPlusTitle"/>
        <w:jc w:val="center"/>
      </w:pPr>
      <w:r>
        <w:t>ДЕПАРТАМЕНТ ГОСУДАРСТВЕННОГО РЕГУЛИРОВАНИЯ</w:t>
      </w:r>
    </w:p>
    <w:p w:rsidR="00E031DC" w:rsidRDefault="00E031DC">
      <w:pPr>
        <w:pStyle w:val="ConsPlusTitle"/>
        <w:jc w:val="center"/>
      </w:pPr>
      <w:r>
        <w:t>ЦЕН И ТАРИФОВ КОСТРОМСКОЙ ОБЛАСТИ</w:t>
      </w:r>
    </w:p>
    <w:p w:rsidR="00E031DC" w:rsidRDefault="00E031DC">
      <w:pPr>
        <w:pStyle w:val="ConsPlusTitle"/>
        <w:jc w:val="center"/>
      </w:pPr>
    </w:p>
    <w:p w:rsidR="00E031DC" w:rsidRDefault="00E031DC">
      <w:pPr>
        <w:pStyle w:val="ConsPlusTitle"/>
        <w:jc w:val="center"/>
      </w:pPr>
      <w:r>
        <w:t>ПОСТАНОВЛЕНИЕ</w:t>
      </w:r>
    </w:p>
    <w:p w:rsidR="00E031DC" w:rsidRDefault="00E031DC">
      <w:pPr>
        <w:pStyle w:val="ConsPlusTitle"/>
        <w:jc w:val="center"/>
      </w:pPr>
      <w:r>
        <w:t>от 5 августа 2015 г. N 15/122</w:t>
      </w:r>
    </w:p>
    <w:p w:rsidR="00E031DC" w:rsidRDefault="00E031DC">
      <w:pPr>
        <w:pStyle w:val="ConsPlusTitle"/>
        <w:jc w:val="center"/>
      </w:pPr>
    </w:p>
    <w:p w:rsidR="00E031DC" w:rsidRDefault="00E031DC">
      <w:pPr>
        <w:pStyle w:val="ConsPlusTitle"/>
        <w:jc w:val="center"/>
      </w:pPr>
      <w:r>
        <w:t>О ПРАВЛЕНИИ ДЕПАРТАМЕНТА ГОСУДАРСТВЕННОГО РЕГУЛИРОВАНИЯ</w:t>
      </w:r>
    </w:p>
    <w:p w:rsidR="00E031DC" w:rsidRDefault="00E031DC">
      <w:pPr>
        <w:pStyle w:val="ConsPlusTitle"/>
        <w:jc w:val="center"/>
      </w:pPr>
      <w:r>
        <w:t>ЦЕН И ТАРИФОВ КОСТРОМСКОЙ ОБЛАСТИ И О ПРИЗНАНИИ УТРАТИВШИМИ</w:t>
      </w:r>
    </w:p>
    <w:p w:rsidR="00E031DC" w:rsidRDefault="00E031DC">
      <w:pPr>
        <w:pStyle w:val="ConsPlusTitle"/>
        <w:jc w:val="center"/>
      </w:pPr>
      <w:r>
        <w:t>СИЛУ ОТДЕЛЬНЫХ ПОСТАНОВЛЕНИЙ ДЕПАРТАМЕНТА ГОСУДАРСТВЕННОГО</w:t>
      </w:r>
    </w:p>
    <w:p w:rsidR="00E031DC" w:rsidRDefault="00E031DC">
      <w:pPr>
        <w:pStyle w:val="ConsPlusTitle"/>
        <w:jc w:val="center"/>
      </w:pPr>
      <w:r>
        <w:t>РЕГУЛИРОВАНИЯ ЦЕН И ТАРИФОВ КОСТРОМСКОЙ ОБЛАСТИ</w:t>
      </w:r>
    </w:p>
    <w:p w:rsidR="00E031DC" w:rsidRDefault="00E031DC">
      <w:pPr>
        <w:pStyle w:val="ConsPlusNormal"/>
        <w:jc w:val="center"/>
      </w:pPr>
      <w:r>
        <w:t>Список изменяющих документов</w:t>
      </w:r>
    </w:p>
    <w:p w:rsidR="00E031DC" w:rsidRDefault="00E031DC">
      <w:pPr>
        <w:pStyle w:val="ConsPlusNormal"/>
        <w:jc w:val="center"/>
      </w:pPr>
      <w:r>
        <w:t>(в ред. постановлений департамента государственного регулирования</w:t>
      </w:r>
    </w:p>
    <w:p w:rsidR="00E031DC" w:rsidRDefault="00E031DC">
      <w:pPr>
        <w:pStyle w:val="ConsPlusNormal"/>
        <w:jc w:val="center"/>
      </w:pPr>
      <w:r>
        <w:t xml:space="preserve">цен и тарифов Костромской области от 30.10.2015 </w:t>
      </w:r>
      <w:hyperlink r:id="rId4" w:history="1">
        <w:r>
          <w:rPr>
            <w:color w:val="0000FF"/>
          </w:rPr>
          <w:t>N 15/201</w:t>
        </w:r>
      </w:hyperlink>
      <w:r>
        <w:t>,</w:t>
      </w:r>
    </w:p>
    <w:p w:rsidR="00E031DC" w:rsidRDefault="00E031DC">
      <w:pPr>
        <w:pStyle w:val="ConsPlusNormal"/>
        <w:jc w:val="center"/>
      </w:pPr>
      <w:r>
        <w:t xml:space="preserve">от 23.05.2016 </w:t>
      </w:r>
      <w:hyperlink r:id="rId5" w:history="1">
        <w:r>
          <w:rPr>
            <w:color w:val="0000FF"/>
          </w:rPr>
          <w:t>N 16/81</w:t>
        </w:r>
      </w:hyperlink>
      <w:r>
        <w:t xml:space="preserve">, от 15.12.2016 </w:t>
      </w:r>
      <w:hyperlink r:id="rId6" w:history="1">
        <w:r>
          <w:rPr>
            <w:color w:val="0000FF"/>
          </w:rPr>
          <w:t>N 16/381</w:t>
        </w:r>
      </w:hyperlink>
      <w:r>
        <w:t xml:space="preserve">, от 31.03.2017 </w:t>
      </w:r>
      <w:hyperlink r:id="rId7" w:history="1">
        <w:r>
          <w:rPr>
            <w:color w:val="0000FF"/>
          </w:rPr>
          <w:t>N 17/34</w:t>
        </w:r>
      </w:hyperlink>
      <w:r>
        <w:t>,</w:t>
      </w:r>
    </w:p>
    <w:p w:rsidR="00E031DC" w:rsidRDefault="00E031DC">
      <w:pPr>
        <w:pStyle w:val="ConsPlusNormal"/>
        <w:jc w:val="center"/>
      </w:pPr>
      <w:r>
        <w:t xml:space="preserve">от 26.05.2017 </w:t>
      </w:r>
      <w:hyperlink r:id="rId8" w:history="1">
        <w:r>
          <w:rPr>
            <w:color w:val="0000FF"/>
          </w:rPr>
          <w:t>N 17/76</w:t>
        </w:r>
      </w:hyperlink>
      <w:r>
        <w:t>)</w:t>
      </w:r>
    </w:p>
    <w:p w:rsidR="00E031DC" w:rsidRDefault="00E031DC">
      <w:pPr>
        <w:pStyle w:val="ConsPlusNormal"/>
        <w:jc w:val="center"/>
      </w:pPr>
    </w:p>
    <w:p w:rsidR="00E031DC" w:rsidRDefault="00E031D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февраля 2011 года N 97 "Об утверждении типового положения об органе исполнительной власти субъекта Российской Федерации в области государственного регулирования тарифов",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 департамент государственного регулирования цен и тарифов Костромской области постановляет:</w:t>
      </w:r>
    </w:p>
    <w:p w:rsidR="00E031DC" w:rsidRDefault="00E031DC">
      <w:pPr>
        <w:pStyle w:val="ConsPlusNormal"/>
        <w:spacing w:before="220"/>
        <w:ind w:firstLine="540"/>
        <w:jc w:val="both"/>
      </w:pPr>
      <w:bookmarkStart w:id="1" w:name="P18"/>
      <w:bookmarkEnd w:id="1"/>
      <w:r>
        <w:t>1. Назначить членами правления департамента государственного регулирования цен и тарифов Костромской области:</w:t>
      </w:r>
    </w:p>
    <w:p w:rsidR="00E031DC" w:rsidRDefault="00E031DC">
      <w:pPr>
        <w:pStyle w:val="ConsPlusNormal"/>
        <w:spacing w:before="220"/>
        <w:ind w:firstLine="540"/>
        <w:jc w:val="both"/>
      </w:pPr>
      <w:r>
        <w:t>Солдатову Ирину Юрьевну - директора департамента государственного регулирования цен и тарифов Костромской области, председателя правления;</w:t>
      </w:r>
    </w:p>
    <w:p w:rsidR="00E031DC" w:rsidRDefault="00E031DC">
      <w:pPr>
        <w:pStyle w:val="ConsPlusNormal"/>
        <w:spacing w:before="220"/>
        <w:ind w:firstLine="540"/>
        <w:jc w:val="both"/>
      </w:pPr>
      <w:r>
        <w:t>Смирнова Александра Николаевича - первого заместителя директора департамента государственного регулирования цен и тарифов Костромской области;</w:t>
      </w:r>
    </w:p>
    <w:p w:rsidR="00E031DC" w:rsidRDefault="00E031DC">
      <w:pPr>
        <w:pStyle w:val="ConsPlusNormal"/>
        <w:spacing w:before="220"/>
        <w:ind w:firstLine="540"/>
        <w:jc w:val="both"/>
      </w:pPr>
      <w:proofErr w:type="spellStart"/>
      <w:r>
        <w:t>Северюхина</w:t>
      </w:r>
      <w:proofErr w:type="spellEnd"/>
      <w:r>
        <w:t xml:space="preserve"> Павла Владимировича - ведущего эксперта отдела регулирования в электроэнергетике и газе департамента государственного регулирования цен и тарифов Костромской области, секретаря правления департамента;</w:t>
      </w:r>
    </w:p>
    <w:p w:rsidR="00E031DC" w:rsidRDefault="00E031DC">
      <w:pPr>
        <w:pStyle w:val="ConsPlusNormal"/>
        <w:spacing w:before="220"/>
        <w:ind w:firstLine="540"/>
        <w:jc w:val="both"/>
      </w:pPr>
      <w:proofErr w:type="spellStart"/>
      <w:r>
        <w:t>Маракулину</w:t>
      </w:r>
      <w:proofErr w:type="spellEnd"/>
      <w:r>
        <w:t xml:space="preserve"> Ирину Александровну - начальника юридического отдела департамента государственного регулирования цен и тарифов Костромской области;</w:t>
      </w:r>
    </w:p>
    <w:p w:rsidR="00E031DC" w:rsidRDefault="00E031DC">
      <w:pPr>
        <w:pStyle w:val="ConsPlusNormal"/>
        <w:spacing w:before="220"/>
        <w:ind w:firstLine="540"/>
        <w:jc w:val="both"/>
      </w:pPr>
      <w:proofErr w:type="spellStart"/>
      <w:r>
        <w:t>Мокину</w:t>
      </w:r>
      <w:proofErr w:type="spellEnd"/>
      <w:r>
        <w:t xml:space="preserve"> Татьяну Александровну - консультанта отдела регулирования услуг транспорта, социально значимых услуг и иных регулируемых видов деятельности департамента государственного регулирования цен и тарифов Костромской области;</w:t>
      </w:r>
    </w:p>
    <w:p w:rsidR="00E031DC" w:rsidRDefault="00E031DC">
      <w:pPr>
        <w:pStyle w:val="ConsPlusNormal"/>
        <w:spacing w:before="220"/>
        <w:ind w:firstLine="540"/>
        <w:jc w:val="both"/>
      </w:pPr>
      <w:r>
        <w:t>Покровскую Светлану Александровну - начальника отдела финансов, проверок и контроля департамента государственного регулирования цен и тарифов Костромской области;</w:t>
      </w:r>
    </w:p>
    <w:p w:rsidR="00E031DC" w:rsidRDefault="00E031DC">
      <w:pPr>
        <w:pStyle w:val="ConsPlusNormal"/>
        <w:spacing w:before="220"/>
        <w:ind w:firstLine="540"/>
        <w:jc w:val="both"/>
      </w:pPr>
      <w:proofErr w:type="spellStart"/>
      <w:r>
        <w:t>Радаеву</w:t>
      </w:r>
      <w:proofErr w:type="spellEnd"/>
      <w:r>
        <w:t xml:space="preserve"> Марину Владимировну - заместителя руководителя управления - начальника отдела антимонопольного контроля и информационного анализа Управления Федеральной антимонопольной службы по Костромской области (по согласованию);</w:t>
      </w:r>
    </w:p>
    <w:p w:rsidR="00E031DC" w:rsidRDefault="00E031DC">
      <w:pPr>
        <w:pStyle w:val="ConsPlusNormal"/>
        <w:spacing w:before="220"/>
        <w:ind w:firstLine="540"/>
        <w:jc w:val="both"/>
      </w:pPr>
      <w:proofErr w:type="spellStart"/>
      <w:r>
        <w:t>Сокова</w:t>
      </w:r>
      <w:proofErr w:type="spellEnd"/>
      <w:r>
        <w:t xml:space="preserve"> Дмитрия Евгеньевича - представителя от НП "Совет рынка по организации эффективной системы оптовой и розничной торговли электрической энергией и мощностью" (по согласованию);</w:t>
      </w:r>
    </w:p>
    <w:p w:rsidR="00E031DC" w:rsidRDefault="00E031DC">
      <w:pPr>
        <w:pStyle w:val="ConsPlusNormal"/>
        <w:spacing w:before="220"/>
        <w:ind w:firstLine="540"/>
        <w:jc w:val="both"/>
      </w:pPr>
      <w:r>
        <w:lastRenderedPageBreak/>
        <w:t>Якимову Людмилу Александровну - заместителя директора департамента государственного регулирования цен и тарифов Костромской области.</w:t>
      </w:r>
    </w:p>
    <w:p w:rsidR="00E031DC" w:rsidRDefault="00E031DC">
      <w:pPr>
        <w:pStyle w:val="ConsPlusNormal"/>
        <w:jc w:val="both"/>
      </w:pPr>
      <w:r>
        <w:t xml:space="preserve">(в ред. постановлений департамента государственного регулирования цен и тарифов Костромской области от 23.05.2016 </w:t>
      </w:r>
      <w:hyperlink r:id="rId11" w:history="1">
        <w:r>
          <w:rPr>
            <w:color w:val="0000FF"/>
          </w:rPr>
          <w:t>N 16/81</w:t>
        </w:r>
      </w:hyperlink>
      <w:r>
        <w:t xml:space="preserve">, от 15.12.2016 </w:t>
      </w:r>
      <w:hyperlink r:id="rId12" w:history="1">
        <w:r>
          <w:rPr>
            <w:color w:val="0000FF"/>
          </w:rPr>
          <w:t>N 16/381</w:t>
        </w:r>
      </w:hyperlink>
      <w:r>
        <w:t xml:space="preserve">, от 31.03.2017 </w:t>
      </w:r>
      <w:hyperlink r:id="rId13" w:history="1">
        <w:r>
          <w:rPr>
            <w:color w:val="0000FF"/>
          </w:rPr>
          <w:t>N 17/34</w:t>
        </w:r>
      </w:hyperlink>
      <w:r>
        <w:t xml:space="preserve">, от 26.05.2017 </w:t>
      </w:r>
      <w:hyperlink r:id="rId14" w:history="1">
        <w:r>
          <w:rPr>
            <w:color w:val="0000FF"/>
          </w:rPr>
          <w:t>N 17/76</w:t>
        </w:r>
      </w:hyperlink>
      <w:r>
        <w:t>)</w:t>
      </w:r>
    </w:p>
    <w:p w:rsidR="00E031DC" w:rsidRDefault="00E031DC">
      <w:pPr>
        <w:pStyle w:val="ConsPlusNormal"/>
        <w:spacing w:before="220"/>
        <w:ind w:firstLine="540"/>
        <w:jc w:val="both"/>
      </w:pPr>
      <w:r>
        <w:t xml:space="preserve">2. Представитель от НП "Совет рынка по организации эффективной системы оптовой и розничной торговли электрической энергией и мощностью", указанный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постановления, принимает участие в работе правления при рассмотрении и принятии решений по вопросам регулирования цен (тарифов) в области электроэнергетики.</w:t>
      </w:r>
    </w:p>
    <w:p w:rsidR="00E031DC" w:rsidRDefault="00E031DC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30.10.2015 N 15/201)</w:t>
      </w:r>
    </w:p>
    <w:p w:rsidR="00E031DC" w:rsidRDefault="00E031D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031DC" w:rsidRDefault="00E031DC">
      <w:pPr>
        <w:pStyle w:val="ConsPlusNormal"/>
        <w:spacing w:before="220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16 августа 2012 года N 12/165 "О правлении департамента государственного регулирования цен и тарифов Костромской области";</w:t>
      </w:r>
    </w:p>
    <w:p w:rsidR="00E031DC" w:rsidRDefault="00E031DC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19 сентября 2012 года N 12/191 "О внесении изменений в постановление департамента государственного регулирования цен и тарифов Костромской области от 16 августа 2012 года N 12/165";</w:t>
      </w:r>
    </w:p>
    <w:p w:rsidR="00E031DC" w:rsidRDefault="00E031DC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1 ноября 2012 года N 12/255 "О внесении изменений в постановление департамента государственного регулирования цен и тарифов Костромской области от 16 августа 2012 года N 12/165";</w:t>
      </w:r>
    </w:p>
    <w:p w:rsidR="00E031DC" w:rsidRDefault="00E031DC">
      <w:pPr>
        <w:pStyle w:val="ConsPlusNormal"/>
        <w:spacing w:before="22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12 марта 2013 года N 13/29 "О внесении изменений в постановление департамента государственного регулирования цен и тарифов Костромской области от 16 августа 2012 года N 12/165";</w:t>
      </w:r>
    </w:p>
    <w:p w:rsidR="00E031DC" w:rsidRDefault="00E031DC">
      <w:pPr>
        <w:pStyle w:val="ConsPlusNormal"/>
        <w:spacing w:before="220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5 июня 2013 года N 13/112 "О внесении изменений в постановление департамента государственного регулирования цен и тарифов Костромской области от 16 августа 2012 года N 12/165";</w:t>
      </w:r>
    </w:p>
    <w:p w:rsidR="00E031DC" w:rsidRDefault="00E031DC">
      <w:pPr>
        <w:pStyle w:val="ConsPlusNormal"/>
        <w:spacing w:before="220"/>
        <w:ind w:firstLine="540"/>
        <w:jc w:val="both"/>
      </w:pPr>
      <w:r>
        <w:t xml:space="preserve">6)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11 марта 2014 года N 14/23 "О внесении изменений в постановление департамента государственного регулирования цен и тарифов Костромской области от 16 августа 2012 года N 12/165";</w:t>
      </w:r>
    </w:p>
    <w:p w:rsidR="00E031DC" w:rsidRDefault="00E031DC">
      <w:pPr>
        <w:pStyle w:val="ConsPlusNormal"/>
        <w:spacing w:before="220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25 августа 2014 года N 14/114 "О внесении изменений в постановление департамента государственного регулирования цен и тарифов Костромской области от 16 августа 2012 года N 12/165";</w:t>
      </w:r>
    </w:p>
    <w:p w:rsidR="00E031DC" w:rsidRDefault="00E031DC">
      <w:pPr>
        <w:pStyle w:val="ConsPlusNormal"/>
        <w:spacing w:before="220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15 сентября 2014 года N 14/129 "О внесении изменений в постановление департамента государственного регулирования цен и тарифов Костромской области от 16 августа 2012 года N 12/165";</w:t>
      </w:r>
    </w:p>
    <w:p w:rsidR="00E031DC" w:rsidRDefault="00E031DC">
      <w:pPr>
        <w:pStyle w:val="ConsPlusNormal"/>
        <w:spacing w:before="220"/>
        <w:ind w:firstLine="540"/>
        <w:jc w:val="both"/>
      </w:pPr>
      <w:r>
        <w:t xml:space="preserve">9)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13 февраля 2015 года N 15/12 "О внесении изменений в постановление департамента государственного регулирования цен и тарифов Костромской области от 16 августа 2012 года N </w:t>
      </w:r>
      <w:r>
        <w:lastRenderedPageBreak/>
        <w:t>12/165";</w:t>
      </w:r>
    </w:p>
    <w:p w:rsidR="00E031DC" w:rsidRDefault="00E031DC">
      <w:pPr>
        <w:pStyle w:val="ConsPlusNormal"/>
        <w:spacing w:before="220"/>
        <w:ind w:firstLine="540"/>
        <w:jc w:val="both"/>
      </w:pPr>
      <w:r>
        <w:t xml:space="preserve">10)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департамента государственного регулирования цен и тарифов Костромской области от 17 апреля 2015 года N 15/68 "О внесении изменений в постановление департамента государственного регулирования цен и тарифов Костромской области от 16 августа 2012 года N 12/165".</w:t>
      </w:r>
    </w:p>
    <w:p w:rsidR="00E031DC" w:rsidRDefault="00E031D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031DC" w:rsidRDefault="00E031DC">
      <w:pPr>
        <w:pStyle w:val="ConsPlusNormal"/>
        <w:jc w:val="right"/>
      </w:pPr>
    </w:p>
    <w:p w:rsidR="00E031DC" w:rsidRDefault="00E031DC">
      <w:pPr>
        <w:pStyle w:val="ConsPlusNormal"/>
        <w:jc w:val="right"/>
      </w:pPr>
      <w:r>
        <w:t>Директор департамента</w:t>
      </w:r>
    </w:p>
    <w:p w:rsidR="00E031DC" w:rsidRDefault="00E031DC">
      <w:pPr>
        <w:pStyle w:val="ConsPlusNormal"/>
        <w:jc w:val="right"/>
      </w:pPr>
      <w:r>
        <w:t>государственного</w:t>
      </w:r>
    </w:p>
    <w:p w:rsidR="00E031DC" w:rsidRDefault="00E031DC">
      <w:pPr>
        <w:pStyle w:val="ConsPlusNormal"/>
        <w:jc w:val="right"/>
      </w:pPr>
      <w:r>
        <w:t>регулирования цен и тарифов</w:t>
      </w:r>
    </w:p>
    <w:p w:rsidR="00E031DC" w:rsidRDefault="00E031DC">
      <w:pPr>
        <w:pStyle w:val="ConsPlusNormal"/>
        <w:jc w:val="right"/>
      </w:pPr>
      <w:r>
        <w:t>Костромской области</w:t>
      </w:r>
    </w:p>
    <w:p w:rsidR="00E031DC" w:rsidRDefault="00E031DC">
      <w:pPr>
        <w:pStyle w:val="ConsPlusNormal"/>
        <w:jc w:val="right"/>
      </w:pPr>
      <w:r>
        <w:t>И.Ю.СОЛДАТОВА</w:t>
      </w:r>
    </w:p>
    <w:p w:rsidR="00E031DC" w:rsidRDefault="00E031DC">
      <w:pPr>
        <w:pStyle w:val="ConsPlusNormal"/>
        <w:ind w:firstLine="540"/>
        <w:jc w:val="both"/>
      </w:pPr>
    </w:p>
    <w:p w:rsidR="00E031DC" w:rsidRDefault="00E031DC">
      <w:pPr>
        <w:pStyle w:val="ConsPlusNormal"/>
        <w:ind w:firstLine="540"/>
        <w:jc w:val="both"/>
      </w:pPr>
    </w:p>
    <w:p w:rsidR="00E031DC" w:rsidRDefault="00E03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E031DC"/>
    <w:sectPr w:rsidR="005949DC" w:rsidSect="00E3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DC"/>
    <w:rsid w:val="0048105B"/>
    <w:rsid w:val="00C931AA"/>
    <w:rsid w:val="00E0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D7C32-8731-4149-B3CA-BE07D05E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AD4761D4812C5193CF8677DDE217792D6799AEF60D46C50D8295C307CCF92629CEC7326C60C57D202A21DhBO" TargetMode="External"/><Relationship Id="rId13" Type="http://schemas.openxmlformats.org/officeDocument/2006/relationships/hyperlink" Target="consultantplus://offline/ref=299AD4761D4812C5193CF8677DDE217792D6799AE069D5655CD8295C307CCF92629CEC7326C60C57D202A21Dh8O" TargetMode="External"/><Relationship Id="rId18" Type="http://schemas.openxmlformats.org/officeDocument/2006/relationships/hyperlink" Target="consultantplus://offline/ref=299AD4761D4812C5193CF8677DDE217792D6799AE464D66351D8295C307CCF9216h2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9AD4761D4812C5193CF8677DDE217792D6799AE161D36157D8295C307CCF9216h2O" TargetMode="External"/><Relationship Id="rId7" Type="http://schemas.openxmlformats.org/officeDocument/2006/relationships/hyperlink" Target="consultantplus://offline/ref=299AD4761D4812C5193CF8677DDE217792D6799AE069D5655CD8295C307CCF92629CEC7326C60C57D202A21DhBO" TargetMode="External"/><Relationship Id="rId12" Type="http://schemas.openxmlformats.org/officeDocument/2006/relationships/hyperlink" Target="consultantplus://offline/ref=299AD4761D4812C5193CF8677DDE217792D6799AE067DF6D53D8295C307CCF92629CEC7326C60C57D202A21Dh8O" TargetMode="External"/><Relationship Id="rId17" Type="http://schemas.openxmlformats.org/officeDocument/2006/relationships/hyperlink" Target="consultantplus://offline/ref=299AD4761D4812C5193CF8677DDE217792D6799AE262D5605DD8295C307CCF9216h2O" TargetMode="External"/><Relationship Id="rId25" Type="http://schemas.openxmlformats.org/officeDocument/2006/relationships/hyperlink" Target="consultantplus://offline/ref=299AD4761D4812C5193CF8677DDE217792D6799AE167D2605CD8295C307CCF9216h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9AD4761D4812C5193CF8677DDE217792D6799AE167DF6652D8295C307CCF9216h2O" TargetMode="External"/><Relationship Id="rId20" Type="http://schemas.openxmlformats.org/officeDocument/2006/relationships/hyperlink" Target="consultantplus://offline/ref=299AD4761D4812C5193CF8677DDE217792D6799AE266D26457D8295C307CCF9216h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AD4761D4812C5193CF8677DDE217792D6799AE067DF6D53D8295C307CCF92629CEC7326C60C57D202A21DhBO" TargetMode="External"/><Relationship Id="rId11" Type="http://schemas.openxmlformats.org/officeDocument/2006/relationships/hyperlink" Target="consultantplus://offline/ref=299AD4761D4812C5193CF8677DDE217792D6799AE064D26057D8295C307CCF92629CEC7326C60C57D202A21Dh8O" TargetMode="External"/><Relationship Id="rId24" Type="http://schemas.openxmlformats.org/officeDocument/2006/relationships/hyperlink" Target="consultantplus://offline/ref=299AD4761D4812C5193CF8677DDE217792D6799AE167D36C52D8295C307CCF9216h2O" TargetMode="External"/><Relationship Id="rId5" Type="http://schemas.openxmlformats.org/officeDocument/2006/relationships/hyperlink" Target="consultantplus://offline/ref=299AD4761D4812C5193CF8677DDE217792D6799AE064D26057D8295C307CCF92629CEC7326C60C57D202A21DhBO" TargetMode="External"/><Relationship Id="rId15" Type="http://schemas.openxmlformats.org/officeDocument/2006/relationships/hyperlink" Target="consultantplus://offline/ref=299AD4761D4812C5193CF8677DDE217792D6799AE060D2655CD8295C307CCF92629CEC7326C60C57D202A21Dh8O" TargetMode="External"/><Relationship Id="rId23" Type="http://schemas.openxmlformats.org/officeDocument/2006/relationships/hyperlink" Target="consultantplus://offline/ref=299AD4761D4812C5193CF8677DDE217792D6799AE163DE6352D8295C307CCF9216h2O" TargetMode="External"/><Relationship Id="rId10" Type="http://schemas.openxmlformats.org/officeDocument/2006/relationships/hyperlink" Target="consultantplus://offline/ref=299AD4761D4812C5193CF8677DDE217792D6799AE168DE645CD8295C307CCF92629CEC7326C60C57D202A31DhBO" TargetMode="External"/><Relationship Id="rId19" Type="http://schemas.openxmlformats.org/officeDocument/2006/relationships/hyperlink" Target="consultantplus://offline/ref=299AD4761D4812C5193CF8677DDE217792D6799AE266D66755D8295C307CCF9216h2O" TargetMode="External"/><Relationship Id="rId4" Type="http://schemas.openxmlformats.org/officeDocument/2006/relationships/hyperlink" Target="consultantplus://offline/ref=299AD4761D4812C5193CF8677DDE217792D6799AE060D2655CD8295C307CCF92629CEC7326C60C57D202A21DhBO" TargetMode="External"/><Relationship Id="rId9" Type="http://schemas.openxmlformats.org/officeDocument/2006/relationships/hyperlink" Target="consultantplus://offline/ref=299AD4761D4812C5193CE66A6BB27D7C96D5229FE361DC33088772016775C5C525D3B53162CB0D571DhAO" TargetMode="External"/><Relationship Id="rId14" Type="http://schemas.openxmlformats.org/officeDocument/2006/relationships/hyperlink" Target="consultantplus://offline/ref=299AD4761D4812C5193CF8677DDE217792D6799AEF60D46C50D8295C307CCF92629CEC7326C60C57D202A21Dh8O" TargetMode="External"/><Relationship Id="rId22" Type="http://schemas.openxmlformats.org/officeDocument/2006/relationships/hyperlink" Target="consultantplus://offline/ref=299AD4761D4812C5193CF8677DDE217792D6799AE163D16356D8295C307CCF9216h2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2017-11-09T14:33:00Z</dcterms:created>
  <dcterms:modified xsi:type="dcterms:W3CDTF">2017-11-09T14:34:00Z</dcterms:modified>
</cp:coreProperties>
</file>